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267" w:rsidRPr="00A00267" w:rsidRDefault="00A00267" w:rsidP="00767B95">
      <w:pPr>
        <w:spacing w:line="360" w:lineRule="auto"/>
        <w:jc w:val="center"/>
        <w:rPr>
          <w:b/>
        </w:rPr>
      </w:pPr>
      <w:r w:rsidRPr="00A00267">
        <w:rPr>
          <w:b/>
        </w:rPr>
        <w:t>Объявление</w:t>
      </w:r>
    </w:p>
    <w:p w:rsidR="00A00267" w:rsidRPr="00A00267" w:rsidRDefault="00A00267" w:rsidP="00767B95">
      <w:pPr>
        <w:spacing w:line="360" w:lineRule="auto"/>
        <w:jc w:val="center"/>
        <w:rPr>
          <w:b/>
        </w:rPr>
      </w:pPr>
      <w:r w:rsidRPr="00A00267">
        <w:rPr>
          <w:rFonts w:cs="Calibri"/>
          <w:b/>
        </w:rPr>
        <w:t xml:space="preserve">о проведении конкурса на </w:t>
      </w:r>
      <w:r w:rsidRPr="00A00267">
        <w:rPr>
          <w:b/>
        </w:rPr>
        <w:t xml:space="preserve">замещение должности </w:t>
      </w:r>
      <w:r w:rsidR="006939F7">
        <w:rPr>
          <w:b/>
        </w:rPr>
        <w:t>главного</w:t>
      </w:r>
      <w:r w:rsidRPr="00A00267">
        <w:rPr>
          <w:b/>
        </w:rPr>
        <w:t xml:space="preserve"> научного сотрудника</w:t>
      </w:r>
    </w:p>
    <w:p w:rsidR="00A00267" w:rsidRPr="00A00267" w:rsidRDefault="00A00267" w:rsidP="00767B95">
      <w:pPr>
        <w:suppressAutoHyphens/>
        <w:spacing w:line="360" w:lineRule="auto"/>
        <w:jc w:val="center"/>
        <w:rPr>
          <w:b/>
        </w:rPr>
      </w:pPr>
      <w:r w:rsidRPr="00A00267">
        <w:rPr>
          <w:b/>
        </w:rPr>
        <w:t xml:space="preserve">лаборатории </w:t>
      </w:r>
      <w:r w:rsidR="006939F7" w:rsidRPr="006939F7">
        <w:rPr>
          <w:b/>
        </w:rPr>
        <w:t>экологической физиологии животных</w:t>
      </w:r>
    </w:p>
    <w:p w:rsidR="00A00267" w:rsidRPr="00A00267" w:rsidRDefault="00A00267" w:rsidP="00767B95">
      <w:pPr>
        <w:spacing w:line="360" w:lineRule="auto"/>
      </w:pPr>
      <w:r w:rsidRPr="00A00267">
        <w:rPr>
          <w:b/>
        </w:rPr>
        <w:t>Место и дата проведения конкурса</w:t>
      </w:r>
      <w:r w:rsidRPr="00A00267">
        <w:t xml:space="preserve">: Петрозаводск, ул. Пушкинская, д. 11, </w:t>
      </w:r>
      <w:r w:rsidR="006842B9">
        <w:t>2</w:t>
      </w:r>
      <w:r w:rsidR="007B2B3D">
        <w:t>9 октября</w:t>
      </w:r>
      <w:r w:rsidRPr="00767B95">
        <w:t xml:space="preserve"> </w:t>
      </w:r>
      <w:r w:rsidRPr="00A00267">
        <w:t>2024 г</w:t>
      </w:r>
      <w:r w:rsidR="00767B95">
        <w:t>.</w:t>
      </w:r>
    </w:p>
    <w:p w:rsidR="005834D4" w:rsidRPr="00767B95" w:rsidRDefault="00A00267" w:rsidP="00767B95">
      <w:pPr>
        <w:spacing w:line="360" w:lineRule="auto"/>
      </w:pPr>
      <w:r w:rsidRPr="00A00267">
        <w:rPr>
          <w:b/>
        </w:rPr>
        <w:t>Дата начала и окончания приема заявок для участия в конкурсе</w:t>
      </w:r>
      <w:r w:rsidRPr="00A00267">
        <w:t xml:space="preserve">: </w:t>
      </w:r>
    </w:p>
    <w:p w:rsidR="005834D4" w:rsidRPr="00767B95" w:rsidRDefault="006842B9" w:rsidP="00767B95">
      <w:pPr>
        <w:spacing w:line="360" w:lineRule="auto"/>
      </w:pPr>
      <w:r>
        <w:rPr>
          <w:b/>
        </w:rPr>
        <w:t>2</w:t>
      </w:r>
      <w:r w:rsidR="007B2B3D">
        <w:rPr>
          <w:b/>
        </w:rPr>
        <w:t>3 августа</w:t>
      </w:r>
      <w:r w:rsidR="00A00267" w:rsidRPr="00767B95">
        <w:rPr>
          <w:b/>
        </w:rPr>
        <w:t xml:space="preserve"> </w:t>
      </w:r>
      <w:r w:rsidR="005834D4" w:rsidRPr="00767B95">
        <w:rPr>
          <w:b/>
        </w:rPr>
        <w:t>2024 г.</w:t>
      </w:r>
      <w:r w:rsidR="00A00267" w:rsidRPr="00767B95">
        <w:t xml:space="preserve"> – начало приема</w:t>
      </w:r>
    </w:p>
    <w:p w:rsidR="005834D4" w:rsidRPr="00767B95" w:rsidRDefault="007B2B3D" w:rsidP="00767B95">
      <w:pPr>
        <w:spacing w:line="360" w:lineRule="auto"/>
      </w:pPr>
      <w:r>
        <w:rPr>
          <w:b/>
        </w:rPr>
        <w:t>23 октября</w:t>
      </w:r>
      <w:r w:rsidR="00A00267" w:rsidRPr="00767B95">
        <w:rPr>
          <w:b/>
        </w:rPr>
        <w:t xml:space="preserve"> </w:t>
      </w:r>
      <w:r w:rsidR="005834D4" w:rsidRPr="00767B95">
        <w:rPr>
          <w:b/>
        </w:rPr>
        <w:t>202</w:t>
      </w:r>
      <w:r w:rsidR="00A337C2">
        <w:rPr>
          <w:b/>
        </w:rPr>
        <w:t>4</w:t>
      </w:r>
      <w:r w:rsidR="005834D4" w:rsidRPr="00767B95">
        <w:rPr>
          <w:b/>
        </w:rPr>
        <w:t xml:space="preserve"> г</w:t>
      </w:r>
      <w:r w:rsidR="00A72C4C">
        <w:rPr>
          <w:b/>
        </w:rPr>
        <w:t>.</w:t>
      </w:r>
      <w:r w:rsidR="00C74AAF">
        <w:rPr>
          <w:b/>
        </w:rPr>
        <w:t xml:space="preserve"> </w:t>
      </w:r>
      <w:r w:rsidR="005834D4" w:rsidRPr="00767B95">
        <w:t>– окончание приема</w:t>
      </w:r>
    </w:p>
    <w:p w:rsidR="00B60644" w:rsidRPr="00767B95" w:rsidRDefault="00B60644" w:rsidP="00767B95">
      <w:pPr>
        <w:spacing w:line="360" w:lineRule="auto"/>
      </w:pPr>
      <w:r w:rsidRPr="00767B95">
        <w:rPr>
          <w:b/>
        </w:rPr>
        <w:t>1. Специализация:</w:t>
      </w:r>
      <w:r w:rsidR="005D60DC">
        <w:rPr>
          <w:b/>
        </w:rPr>
        <w:t xml:space="preserve"> </w:t>
      </w:r>
      <w:r w:rsidR="007B2B3D" w:rsidRPr="007B2B3D">
        <w:rPr>
          <w:u w:val="single"/>
        </w:rPr>
        <w:t>физиология животных</w:t>
      </w:r>
    </w:p>
    <w:p w:rsidR="00B60644" w:rsidRPr="00767B95" w:rsidRDefault="00B60644" w:rsidP="00767B95">
      <w:pPr>
        <w:spacing w:line="360" w:lineRule="auto"/>
      </w:pPr>
      <w:r w:rsidRPr="00767B95">
        <w:rPr>
          <w:b/>
        </w:rPr>
        <w:t>1.1</w:t>
      </w:r>
      <w:r w:rsidR="00A53E4A" w:rsidRPr="00767B95">
        <w:rPr>
          <w:b/>
        </w:rPr>
        <w:t>.</w:t>
      </w:r>
      <w:r w:rsidR="005D60DC">
        <w:rPr>
          <w:b/>
        </w:rPr>
        <w:t xml:space="preserve"> </w:t>
      </w:r>
      <w:r w:rsidR="00A53E4A" w:rsidRPr="00767B95">
        <w:rPr>
          <w:b/>
        </w:rPr>
        <w:t>Д</w:t>
      </w:r>
      <w:r w:rsidRPr="00767B95">
        <w:rPr>
          <w:b/>
        </w:rPr>
        <w:t>олжность:</w:t>
      </w:r>
      <w:r w:rsidR="005D60DC">
        <w:rPr>
          <w:b/>
        </w:rPr>
        <w:t xml:space="preserve"> </w:t>
      </w:r>
      <w:r w:rsidR="007B2B3D">
        <w:t>главный</w:t>
      </w:r>
      <w:r w:rsidR="00E742EF" w:rsidRPr="00767B95">
        <w:t xml:space="preserve"> научный сотрудник</w:t>
      </w:r>
      <w:r w:rsidR="005D60DC">
        <w:t xml:space="preserve"> </w:t>
      </w:r>
      <w:r w:rsidR="00A00267" w:rsidRPr="00767B95">
        <w:t>(</w:t>
      </w:r>
      <w:r w:rsidR="007B2B3D">
        <w:t xml:space="preserve">0,25 </w:t>
      </w:r>
      <w:r w:rsidR="00A53E4A" w:rsidRPr="00767B95">
        <w:t xml:space="preserve"> шт. ед.</w:t>
      </w:r>
      <w:r w:rsidR="00A00267" w:rsidRPr="00767B95">
        <w:t>)</w:t>
      </w:r>
      <w:r w:rsidRPr="00767B95">
        <w:t>;</w:t>
      </w:r>
    </w:p>
    <w:p w:rsidR="00A00267" w:rsidRPr="00767B95" w:rsidRDefault="00B60644" w:rsidP="00767B95">
      <w:pPr>
        <w:spacing w:line="360" w:lineRule="auto"/>
        <w:jc w:val="both"/>
      </w:pPr>
      <w:r w:rsidRPr="00767B95">
        <w:rPr>
          <w:b/>
        </w:rPr>
        <w:t>1.2</w:t>
      </w:r>
      <w:r w:rsidR="00A53E4A" w:rsidRPr="00767B95">
        <w:rPr>
          <w:b/>
        </w:rPr>
        <w:t>.</w:t>
      </w:r>
      <w:r w:rsidR="005D60DC">
        <w:rPr>
          <w:b/>
        </w:rPr>
        <w:t xml:space="preserve"> </w:t>
      </w:r>
      <w:r w:rsidR="00A53E4A" w:rsidRPr="00767B95">
        <w:rPr>
          <w:b/>
        </w:rPr>
        <w:t>Н</w:t>
      </w:r>
      <w:r w:rsidRPr="00767B95">
        <w:rPr>
          <w:b/>
        </w:rPr>
        <w:t>аименование структурного подразделения КарНЦ РАН</w:t>
      </w:r>
      <w:r w:rsidRPr="00767B95">
        <w:t>:</w:t>
      </w:r>
      <w:r w:rsidR="00A00267" w:rsidRPr="00767B95">
        <w:t xml:space="preserve"> Институт биологии – обособленное подразделение Федерального государственного бюджетного учреждения науки Федерального исследовательского центра «Карельский научный центр Российской академии наук», лаборатория </w:t>
      </w:r>
      <w:r w:rsidR="007B2B3D">
        <w:t>экологической физиологии животных</w:t>
      </w:r>
    </w:p>
    <w:p w:rsidR="00B60644" w:rsidRPr="00767B95" w:rsidRDefault="00B60644" w:rsidP="00767B95">
      <w:pPr>
        <w:spacing w:line="360" w:lineRule="auto"/>
      </w:pPr>
      <w:r w:rsidRPr="00767B95">
        <w:rPr>
          <w:b/>
        </w:rPr>
        <w:t>1.3</w:t>
      </w:r>
      <w:r w:rsidR="00A53E4A" w:rsidRPr="00767B95">
        <w:rPr>
          <w:b/>
        </w:rPr>
        <w:t>.</w:t>
      </w:r>
      <w:r w:rsidR="005D60DC">
        <w:rPr>
          <w:b/>
        </w:rPr>
        <w:t xml:space="preserve"> </w:t>
      </w:r>
      <w:r w:rsidR="00A53E4A" w:rsidRPr="00767B95">
        <w:rPr>
          <w:b/>
        </w:rPr>
        <w:t>О</w:t>
      </w:r>
      <w:r w:rsidR="00A00267" w:rsidRPr="00767B95">
        <w:rPr>
          <w:b/>
        </w:rPr>
        <w:t>трасль науки</w:t>
      </w:r>
      <w:r w:rsidR="00A00267" w:rsidRPr="00767B95">
        <w:t>: Биологические науки</w:t>
      </w:r>
    </w:p>
    <w:p w:rsidR="00B60644" w:rsidRPr="00767B95" w:rsidRDefault="00B60644" w:rsidP="00767B95">
      <w:pPr>
        <w:spacing w:line="360" w:lineRule="auto"/>
      </w:pPr>
      <w:r w:rsidRPr="00767B95">
        <w:rPr>
          <w:b/>
        </w:rPr>
        <w:t>2. Задачи и критерии</w:t>
      </w:r>
      <w:r w:rsidRPr="00767B95">
        <w:t>:</w:t>
      </w:r>
    </w:p>
    <w:p w:rsidR="00003667" w:rsidRPr="005729AC" w:rsidRDefault="005214B8" w:rsidP="00003667">
      <w:pPr>
        <w:spacing w:line="360" w:lineRule="auto"/>
        <w:jc w:val="both"/>
      </w:pPr>
      <w:r>
        <w:rPr>
          <w:b/>
          <w:bCs/>
        </w:rPr>
        <w:t xml:space="preserve">2.1. </w:t>
      </w:r>
      <w:r w:rsidR="00003667">
        <w:rPr>
          <w:b/>
          <w:bCs/>
        </w:rPr>
        <w:t>Должен знать</w:t>
      </w:r>
      <w:r w:rsidR="00003667" w:rsidRPr="005729AC">
        <w:rPr>
          <w:b/>
          <w:bCs/>
        </w:rPr>
        <w:t>:</w:t>
      </w:r>
      <w:r w:rsidR="00003667" w:rsidRPr="005729AC">
        <w:t xml:space="preserve"> научные проблемы </w:t>
      </w:r>
      <w:r w:rsidR="007B2B3D">
        <w:t>и направления развития исследований в соответствующей области знаний</w:t>
      </w:r>
      <w:r w:rsidR="00003667" w:rsidRPr="005729AC">
        <w:t>; отечественную и зарубежную литературу, современные методы</w:t>
      </w:r>
      <w:r w:rsidR="007B2B3D">
        <w:t>, средства и практику</w:t>
      </w:r>
      <w:r w:rsidR="00003667" w:rsidRPr="005729AC">
        <w:t xml:space="preserve"> планирования</w:t>
      </w:r>
      <w:r w:rsidR="00003667">
        <w:t>,</w:t>
      </w:r>
      <w:r w:rsidR="00003667" w:rsidRPr="005729AC">
        <w:t xml:space="preserve"> организации</w:t>
      </w:r>
      <w:r w:rsidR="007B2B3D">
        <w:t>, проведения</w:t>
      </w:r>
      <w:r w:rsidR="00003667">
        <w:t xml:space="preserve"> и внедрения научных</w:t>
      </w:r>
      <w:r w:rsidR="00003667" w:rsidRPr="005729AC">
        <w:t xml:space="preserve"> исследований и разработок, провед</w:t>
      </w:r>
      <w:r w:rsidR="00003667">
        <w:t xml:space="preserve">ения </w:t>
      </w:r>
      <w:r w:rsidR="00882912">
        <w:t xml:space="preserve">наблюдений и </w:t>
      </w:r>
      <w:r w:rsidR="00003667">
        <w:t>экспериментов</w:t>
      </w:r>
      <w:r w:rsidR="00003667" w:rsidRPr="005729AC">
        <w:t xml:space="preserve">; </w:t>
      </w:r>
      <w:r w:rsidR="00003667">
        <w:t>нормативные</w:t>
      </w:r>
      <w:r w:rsidR="00003667" w:rsidRPr="005729AC">
        <w:t xml:space="preserve"> документы </w:t>
      </w:r>
      <w:r w:rsidR="00003667">
        <w:t xml:space="preserve">Правительства </w:t>
      </w:r>
      <w:r w:rsidR="00003667" w:rsidRPr="005729AC">
        <w:t>РФ, РК, Мин</w:t>
      </w:r>
      <w:r w:rsidR="006939F7">
        <w:t>обр</w:t>
      </w:r>
      <w:r w:rsidR="00CB064A">
        <w:t>науки</w:t>
      </w:r>
      <w:r w:rsidR="00003667" w:rsidRPr="005729AC">
        <w:t xml:space="preserve"> Р</w:t>
      </w:r>
      <w:r w:rsidR="00CB064A">
        <w:t>Ф</w:t>
      </w:r>
      <w:r w:rsidR="00003667" w:rsidRPr="005729AC">
        <w:t xml:space="preserve">, </w:t>
      </w:r>
      <w:r w:rsidR="00003667">
        <w:t>РАН и КарНЦ РАН</w:t>
      </w:r>
      <w:r w:rsidR="007B2B3D">
        <w:t xml:space="preserve"> по вопросам организации научной деятельности</w:t>
      </w:r>
      <w:r w:rsidR="00003667">
        <w:t xml:space="preserve">, </w:t>
      </w:r>
      <w:r w:rsidR="00003667" w:rsidRPr="005729AC">
        <w:t>внутренние нормативные акты, приказы и распоряжения</w:t>
      </w:r>
      <w:r w:rsidR="005D60DC">
        <w:t>,</w:t>
      </w:r>
      <w:r w:rsidR="00003667" w:rsidRPr="005729AC">
        <w:t xml:space="preserve"> </w:t>
      </w:r>
      <w:r w:rsidR="007B2B3D">
        <w:t xml:space="preserve">организацию труда, производства и управления, </w:t>
      </w:r>
      <w:r w:rsidR="00003667" w:rsidRPr="005729AC">
        <w:t xml:space="preserve">правила и нормы охраны труда, пожарной и экологической безопасности. </w:t>
      </w:r>
    </w:p>
    <w:p w:rsidR="00101135" w:rsidRPr="00101135" w:rsidRDefault="00003667" w:rsidP="00767B95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2.2. </w:t>
      </w:r>
      <w:r w:rsidR="00101135" w:rsidRPr="00101135">
        <w:rPr>
          <w:b/>
          <w:bCs/>
        </w:rPr>
        <w:t>Требования к кандидату:</w:t>
      </w:r>
    </w:p>
    <w:p w:rsidR="00101135" w:rsidRPr="00101135" w:rsidRDefault="00101135" w:rsidP="00767B95">
      <w:pPr>
        <w:spacing w:line="360" w:lineRule="auto"/>
        <w:jc w:val="both"/>
        <w:rPr>
          <w:bCs/>
        </w:rPr>
      </w:pPr>
      <w:r w:rsidRPr="00101135">
        <w:rPr>
          <w:bCs/>
        </w:rPr>
        <w:t>– Наличие ученой степени</w:t>
      </w:r>
      <w:r w:rsidR="005D60DC">
        <w:rPr>
          <w:bCs/>
        </w:rPr>
        <w:t xml:space="preserve"> </w:t>
      </w:r>
      <w:r w:rsidR="005214B8" w:rsidRPr="00767B95">
        <w:t>доктора наук</w:t>
      </w:r>
      <w:r w:rsidRPr="00101135">
        <w:rPr>
          <w:bCs/>
        </w:rPr>
        <w:t xml:space="preserve">; </w:t>
      </w:r>
    </w:p>
    <w:p w:rsidR="005214B8" w:rsidRDefault="00101135" w:rsidP="00767B95">
      <w:pPr>
        <w:spacing w:line="360" w:lineRule="auto"/>
        <w:jc w:val="both"/>
        <w:rPr>
          <w:bCs/>
        </w:rPr>
      </w:pPr>
      <w:r w:rsidRPr="00101135">
        <w:rPr>
          <w:bCs/>
        </w:rPr>
        <w:t xml:space="preserve">– Наличие </w:t>
      </w:r>
      <w:r w:rsidR="005214B8">
        <w:rPr>
          <w:bCs/>
        </w:rPr>
        <w:t xml:space="preserve">опыта руководства, организации и проведения научных исследований в области </w:t>
      </w:r>
      <w:r w:rsidR="007B2B3D">
        <w:rPr>
          <w:bCs/>
        </w:rPr>
        <w:t>экологической физиологии животных</w:t>
      </w:r>
      <w:r w:rsidR="005F3D69">
        <w:rPr>
          <w:bCs/>
        </w:rPr>
        <w:t xml:space="preserve">; </w:t>
      </w:r>
      <w:r w:rsidR="00882912">
        <w:rPr>
          <w:bCs/>
        </w:rPr>
        <w:t>участие в качестве</w:t>
      </w:r>
      <w:bookmarkStart w:id="0" w:name="_GoBack"/>
      <w:bookmarkEnd w:id="0"/>
      <w:r w:rsidR="00882912">
        <w:rPr>
          <w:bCs/>
        </w:rPr>
        <w:t xml:space="preserve"> </w:t>
      </w:r>
      <w:r w:rsidR="005F3D69">
        <w:rPr>
          <w:bCs/>
        </w:rPr>
        <w:t>руководителя в грантах РНФ</w:t>
      </w:r>
      <w:r w:rsidR="006939F7">
        <w:rPr>
          <w:bCs/>
        </w:rPr>
        <w:t xml:space="preserve"> и </w:t>
      </w:r>
      <w:r w:rsidR="005F3D69">
        <w:rPr>
          <w:bCs/>
        </w:rPr>
        <w:t>договор</w:t>
      </w:r>
      <w:r w:rsidR="00CB064A">
        <w:rPr>
          <w:bCs/>
        </w:rPr>
        <w:t>ах</w:t>
      </w:r>
      <w:r w:rsidR="005F3D69">
        <w:rPr>
          <w:bCs/>
        </w:rPr>
        <w:t xml:space="preserve"> на выполнение НИР;</w:t>
      </w:r>
    </w:p>
    <w:p w:rsidR="007B2B3D" w:rsidRDefault="000C2DF6" w:rsidP="000C2DF6">
      <w:pPr>
        <w:shd w:val="clear" w:color="auto" w:fill="FFFFFF"/>
        <w:spacing w:line="360" w:lineRule="auto"/>
        <w:jc w:val="both"/>
      </w:pPr>
      <w:r>
        <w:rPr>
          <w:sz w:val="20"/>
          <w:szCs w:val="20"/>
        </w:rPr>
        <w:t>–</w:t>
      </w:r>
      <w:r w:rsidR="007B2B3D">
        <w:rPr>
          <w:sz w:val="20"/>
          <w:szCs w:val="20"/>
        </w:rPr>
        <w:t xml:space="preserve"> </w:t>
      </w:r>
      <w:r w:rsidR="007B2B3D" w:rsidRPr="007B2B3D">
        <w:t>Наличие опыта организаци</w:t>
      </w:r>
      <w:r w:rsidR="007B2B3D">
        <w:t>и</w:t>
      </w:r>
      <w:r w:rsidR="007B2B3D" w:rsidRPr="007B2B3D">
        <w:t xml:space="preserve"> проведения полевых стационарных и экспедиционных исследований; </w:t>
      </w:r>
    </w:p>
    <w:p w:rsidR="005F3D69" w:rsidRPr="005F3D69" w:rsidRDefault="005F3D69" w:rsidP="005F3D69">
      <w:pPr>
        <w:spacing w:after="20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</w:t>
      </w:r>
      <w:r w:rsidRPr="005F3D69">
        <w:rPr>
          <w:rFonts w:eastAsia="Calibri"/>
          <w:lang w:eastAsia="en-US"/>
        </w:rPr>
        <w:t xml:space="preserve">Владение </w:t>
      </w:r>
      <w:r w:rsidR="007B2B3D">
        <w:t>физиологическими и биохимическими</w:t>
      </w:r>
      <w:r w:rsidRPr="005F3D69">
        <w:rPr>
          <w:rFonts w:eastAsia="Calibri"/>
          <w:lang w:eastAsia="en-US"/>
        </w:rPr>
        <w:t xml:space="preserve"> методами</w:t>
      </w:r>
      <w:r>
        <w:rPr>
          <w:rFonts w:eastAsia="Calibri"/>
          <w:lang w:eastAsia="en-US"/>
        </w:rPr>
        <w:t xml:space="preserve"> проведения научных исследований</w:t>
      </w:r>
      <w:r w:rsidRPr="005F3D69">
        <w:rPr>
          <w:rFonts w:eastAsia="Calibri"/>
          <w:lang w:eastAsia="en-US"/>
        </w:rPr>
        <w:t xml:space="preserve">; </w:t>
      </w:r>
    </w:p>
    <w:p w:rsidR="005729AC" w:rsidRPr="005F3D69" w:rsidRDefault="005F3D69" w:rsidP="005729AC">
      <w:pPr>
        <w:spacing w:after="20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–</w:t>
      </w:r>
      <w:r w:rsidR="005D60DC">
        <w:rPr>
          <w:rFonts w:eastAsia="Calibri"/>
          <w:lang w:eastAsia="en-US"/>
        </w:rPr>
        <w:t xml:space="preserve"> </w:t>
      </w:r>
      <w:r w:rsidR="005729AC">
        <w:rPr>
          <w:rFonts w:eastAsia="Calibri"/>
          <w:lang w:eastAsia="en-US"/>
        </w:rPr>
        <w:t>Наличие за последние 5 лет п</w:t>
      </w:r>
      <w:r w:rsidR="005729AC" w:rsidRPr="005F3D69">
        <w:rPr>
          <w:rFonts w:eastAsia="Calibri"/>
          <w:lang w:eastAsia="en-US"/>
        </w:rPr>
        <w:t>убликаци</w:t>
      </w:r>
      <w:r w:rsidR="005729AC">
        <w:rPr>
          <w:rFonts w:eastAsia="Calibri"/>
          <w:lang w:eastAsia="en-US"/>
        </w:rPr>
        <w:t>й</w:t>
      </w:r>
      <w:r w:rsidR="005D60DC">
        <w:rPr>
          <w:rFonts w:eastAsia="Calibri"/>
          <w:lang w:eastAsia="en-US"/>
        </w:rPr>
        <w:t xml:space="preserve"> </w:t>
      </w:r>
      <w:r w:rsidR="005729AC">
        <w:rPr>
          <w:rFonts w:eastAsia="Calibri"/>
          <w:lang w:eastAsia="en-US"/>
        </w:rPr>
        <w:t xml:space="preserve">по </w:t>
      </w:r>
      <w:r w:rsidR="005729AC" w:rsidRPr="005F3D69">
        <w:rPr>
          <w:rFonts w:eastAsia="Calibri"/>
          <w:lang w:eastAsia="en-US"/>
        </w:rPr>
        <w:t>результат</w:t>
      </w:r>
      <w:r w:rsidR="005729AC">
        <w:rPr>
          <w:rFonts w:eastAsia="Calibri"/>
          <w:lang w:eastAsia="en-US"/>
        </w:rPr>
        <w:t>ам</w:t>
      </w:r>
      <w:r w:rsidR="005729AC" w:rsidRPr="005F3D69">
        <w:rPr>
          <w:rFonts w:eastAsia="Calibri"/>
          <w:lang w:eastAsia="en-US"/>
        </w:rPr>
        <w:t xml:space="preserve"> исследований в рецензируемых журналах</w:t>
      </w:r>
      <w:r w:rsidR="005729AC">
        <w:rPr>
          <w:rFonts w:eastAsia="Calibri"/>
          <w:lang w:eastAsia="en-US"/>
        </w:rPr>
        <w:t>, индексируемых в базах научного цитирования</w:t>
      </w:r>
      <w:r w:rsidR="005D60DC">
        <w:rPr>
          <w:rFonts w:eastAsia="Calibri"/>
          <w:lang w:eastAsia="en-US"/>
        </w:rPr>
        <w:t xml:space="preserve"> </w:t>
      </w:r>
      <w:r w:rsidR="005729AC">
        <w:rPr>
          <w:rFonts w:eastAsia="Calibri"/>
          <w:lang w:eastAsia="en-US"/>
        </w:rPr>
        <w:t>(</w:t>
      </w:r>
      <w:r w:rsidR="005729AC" w:rsidRPr="005F3D69">
        <w:rPr>
          <w:rFonts w:eastAsia="Calibri"/>
          <w:lang w:val="en-US" w:eastAsia="en-US"/>
        </w:rPr>
        <w:t>WoS</w:t>
      </w:r>
      <w:r w:rsidR="005729AC" w:rsidRPr="005F3D69">
        <w:rPr>
          <w:rFonts w:eastAsia="Calibri"/>
          <w:lang w:eastAsia="en-US"/>
        </w:rPr>
        <w:t xml:space="preserve">, </w:t>
      </w:r>
      <w:r w:rsidR="005729AC" w:rsidRPr="005F3D69">
        <w:rPr>
          <w:rFonts w:eastAsia="Calibri"/>
          <w:lang w:val="en-US" w:eastAsia="en-US"/>
        </w:rPr>
        <w:t>Scopus</w:t>
      </w:r>
      <w:r w:rsidR="005729AC" w:rsidRPr="005F3D69">
        <w:rPr>
          <w:rFonts w:eastAsia="Calibri"/>
          <w:lang w:eastAsia="en-US"/>
        </w:rPr>
        <w:t xml:space="preserve">, </w:t>
      </w:r>
      <w:r w:rsidR="005729AC" w:rsidRPr="005F3D69">
        <w:rPr>
          <w:rFonts w:eastAsia="Calibri"/>
          <w:lang w:val="en-US" w:eastAsia="en-US"/>
        </w:rPr>
        <w:t>RSCI</w:t>
      </w:r>
      <w:r w:rsidR="005729AC">
        <w:rPr>
          <w:rFonts w:eastAsia="Calibri"/>
          <w:lang w:eastAsia="en-US"/>
        </w:rPr>
        <w:t>, РИНЦ)</w:t>
      </w:r>
      <w:r w:rsidR="005729AC" w:rsidRPr="005F3D69">
        <w:rPr>
          <w:rFonts w:eastAsia="Calibri"/>
          <w:lang w:eastAsia="en-US"/>
        </w:rPr>
        <w:t xml:space="preserve">; </w:t>
      </w:r>
      <w:r w:rsidR="005729AC" w:rsidRPr="005F3D69">
        <w:rPr>
          <w:rFonts w:eastAsia="Calibri"/>
          <w:lang w:eastAsia="en-US"/>
        </w:rPr>
        <w:lastRenderedPageBreak/>
        <w:t>представление результатов научных исследований на международных и российских конференциях</w:t>
      </w:r>
      <w:r w:rsidR="005729AC">
        <w:rPr>
          <w:rFonts w:eastAsia="Calibri"/>
          <w:lang w:eastAsia="en-US"/>
        </w:rPr>
        <w:t>;</w:t>
      </w:r>
    </w:p>
    <w:p w:rsidR="005F3D69" w:rsidRPr="005F3D69" w:rsidRDefault="005729AC" w:rsidP="005F3D69">
      <w:pPr>
        <w:spacing w:after="20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</w:t>
      </w:r>
      <w:r w:rsidR="005F3D69" w:rsidRPr="005F3D69">
        <w:rPr>
          <w:rFonts w:eastAsia="Calibri"/>
          <w:lang w:eastAsia="en-US"/>
        </w:rPr>
        <w:t xml:space="preserve">Участие в </w:t>
      </w:r>
      <w:r w:rsidR="005F3D69">
        <w:rPr>
          <w:rFonts w:eastAsia="Calibri"/>
          <w:lang w:eastAsia="en-US"/>
        </w:rPr>
        <w:t>научно-образовательной деятельности</w:t>
      </w:r>
      <w:r w:rsidR="000C2DF6">
        <w:rPr>
          <w:rFonts w:eastAsia="Calibri"/>
          <w:lang w:eastAsia="en-US"/>
        </w:rPr>
        <w:t>,</w:t>
      </w:r>
      <w:r w:rsidR="005F3D69">
        <w:rPr>
          <w:rFonts w:eastAsia="Calibri"/>
          <w:lang w:eastAsia="en-US"/>
        </w:rPr>
        <w:t xml:space="preserve"> </w:t>
      </w:r>
      <w:r w:rsidR="00E26862">
        <w:rPr>
          <w:rFonts w:eastAsia="Calibri"/>
          <w:lang w:eastAsia="en-US"/>
        </w:rPr>
        <w:t xml:space="preserve">в </w:t>
      </w:r>
      <w:r w:rsidR="000C2DF6" w:rsidRPr="007B2B3D">
        <w:t>подготовк</w:t>
      </w:r>
      <w:r w:rsidR="00E26862">
        <w:t>е</w:t>
      </w:r>
      <w:r w:rsidR="000C2DF6" w:rsidRPr="007B2B3D">
        <w:t xml:space="preserve"> кадров высшей квалификации</w:t>
      </w:r>
      <w:r>
        <w:rPr>
          <w:rFonts w:eastAsia="Calibri"/>
          <w:lang w:eastAsia="en-US"/>
        </w:rPr>
        <w:t>;</w:t>
      </w:r>
    </w:p>
    <w:p w:rsidR="005F3D69" w:rsidRPr="005F3D69" w:rsidRDefault="005729AC" w:rsidP="005729AC">
      <w:pPr>
        <w:spacing w:after="200" w:line="360" w:lineRule="auto"/>
        <w:contextualSpacing/>
        <w:jc w:val="both"/>
        <w:rPr>
          <w:rFonts w:eastAsia="Calibri"/>
          <w:lang w:eastAsia="en-US"/>
        </w:rPr>
      </w:pPr>
      <w:r>
        <w:rPr>
          <w:bCs/>
        </w:rPr>
        <w:t xml:space="preserve">– </w:t>
      </w:r>
      <w:r w:rsidRPr="00101135">
        <w:rPr>
          <w:bCs/>
        </w:rPr>
        <w:t>Наличие опыта экспертной деятельности</w:t>
      </w:r>
      <w:r w:rsidR="00D62F15">
        <w:rPr>
          <w:rFonts w:eastAsia="Calibri"/>
          <w:lang w:eastAsia="en-US"/>
        </w:rPr>
        <w:t>.</w:t>
      </w:r>
    </w:p>
    <w:p w:rsidR="00B60644" w:rsidRPr="00767B95" w:rsidRDefault="00B60644" w:rsidP="00767B95">
      <w:pPr>
        <w:spacing w:line="360" w:lineRule="auto"/>
      </w:pPr>
      <w:r w:rsidRPr="00003667">
        <w:rPr>
          <w:b/>
        </w:rPr>
        <w:t>2.</w:t>
      </w:r>
      <w:r w:rsidR="00003667" w:rsidRPr="00003667">
        <w:rPr>
          <w:b/>
        </w:rPr>
        <w:t>3</w:t>
      </w:r>
      <w:r w:rsidRPr="00003667">
        <w:rPr>
          <w:b/>
        </w:rPr>
        <w:t>. Минимальное значение показателя публикационной активности</w:t>
      </w:r>
      <w:r w:rsidRPr="00767B95">
        <w:t xml:space="preserve">: </w:t>
      </w:r>
      <w:r w:rsidR="000C2DF6">
        <w:t>3,45</w:t>
      </w:r>
      <w:r w:rsidR="0009459C" w:rsidRPr="00767B95">
        <w:t xml:space="preserve"> балл</w:t>
      </w:r>
      <w:r w:rsidR="00003667">
        <w:t>ов</w:t>
      </w:r>
      <w:r w:rsidR="0009459C" w:rsidRPr="00767B95">
        <w:t>.</w:t>
      </w:r>
    </w:p>
    <w:p w:rsidR="00B60644" w:rsidRPr="00767B95" w:rsidRDefault="00B60644" w:rsidP="00767B95">
      <w:pPr>
        <w:spacing w:line="360" w:lineRule="auto"/>
        <w:jc w:val="both"/>
      </w:pPr>
      <w:r w:rsidRPr="007C7FF8">
        <w:rPr>
          <w:b/>
        </w:rPr>
        <w:t>2.</w:t>
      </w:r>
      <w:r w:rsidR="007C7FF8" w:rsidRPr="007C7FF8">
        <w:rPr>
          <w:b/>
        </w:rPr>
        <w:t>4</w:t>
      </w:r>
      <w:r w:rsidRPr="007C7FF8">
        <w:rPr>
          <w:b/>
        </w:rPr>
        <w:t>. Минимальные значения балльной оценки профессионального уровня</w:t>
      </w:r>
      <w:r w:rsidRPr="00767B95">
        <w:t>: 50 баллов</w:t>
      </w:r>
    </w:p>
    <w:p w:rsidR="00B60644" w:rsidRPr="00767B95" w:rsidRDefault="00B60644" w:rsidP="00767B95">
      <w:pPr>
        <w:spacing w:line="360" w:lineRule="auto"/>
        <w:jc w:val="both"/>
      </w:pPr>
      <w:r w:rsidRPr="007C7FF8">
        <w:rPr>
          <w:b/>
        </w:rPr>
        <w:t>3. Местонахождение:</w:t>
      </w:r>
      <w:r w:rsidRPr="00767B95">
        <w:t xml:space="preserve"> 185910 г. Петрозаводск, </w:t>
      </w:r>
      <w:r w:rsidR="006939F7">
        <w:t>пр. Ал. Невского</w:t>
      </w:r>
      <w:r w:rsidRPr="00767B95">
        <w:t xml:space="preserve">, д. </w:t>
      </w:r>
      <w:r w:rsidR="006939F7">
        <w:t>50</w:t>
      </w:r>
      <w:r w:rsidRPr="00767B95">
        <w:t>.</w:t>
      </w:r>
    </w:p>
    <w:p w:rsidR="00EE58D6" w:rsidRPr="007C7FF8" w:rsidRDefault="00EE58D6" w:rsidP="00767B95">
      <w:pPr>
        <w:spacing w:line="360" w:lineRule="auto"/>
        <w:jc w:val="both"/>
        <w:rPr>
          <w:b/>
        </w:rPr>
      </w:pPr>
      <w:r w:rsidRPr="007C7FF8">
        <w:rPr>
          <w:b/>
        </w:rPr>
        <w:t xml:space="preserve">4. </w:t>
      </w:r>
      <w:r w:rsidR="007C7FF8" w:rsidRPr="007C7FF8">
        <w:rPr>
          <w:b/>
        </w:rPr>
        <w:t>Условия  трудового договора:</w:t>
      </w:r>
    </w:p>
    <w:p w:rsidR="007C7FF8" w:rsidRDefault="00EE58D6" w:rsidP="00767B95">
      <w:pPr>
        <w:spacing w:line="360" w:lineRule="auto"/>
        <w:jc w:val="both"/>
        <w:rPr>
          <w:b/>
        </w:rPr>
      </w:pPr>
      <w:r w:rsidRPr="007C7FF8">
        <w:rPr>
          <w:b/>
        </w:rPr>
        <w:t>4.</w:t>
      </w:r>
      <w:r w:rsidR="007C7FF8" w:rsidRPr="007C7FF8">
        <w:rPr>
          <w:b/>
        </w:rPr>
        <w:t>1</w:t>
      </w:r>
      <w:r w:rsidR="00B60644" w:rsidRPr="007C7FF8">
        <w:rPr>
          <w:b/>
        </w:rPr>
        <w:t xml:space="preserve">. </w:t>
      </w:r>
      <w:r w:rsidRPr="007C7FF8">
        <w:rPr>
          <w:b/>
        </w:rPr>
        <w:t>П</w:t>
      </w:r>
      <w:r w:rsidR="00B60644" w:rsidRPr="007C7FF8">
        <w:rPr>
          <w:b/>
        </w:rPr>
        <w:t>еречень трудовых функций:</w:t>
      </w:r>
    </w:p>
    <w:p w:rsidR="00E26862" w:rsidRPr="00E26862" w:rsidRDefault="00E26862" w:rsidP="00D864C6">
      <w:pPr>
        <w:shd w:val="clear" w:color="auto" w:fill="FFFFFF"/>
        <w:spacing w:line="360" w:lineRule="auto"/>
        <w:jc w:val="both"/>
      </w:pPr>
      <w:r w:rsidRPr="00E26862">
        <w:t xml:space="preserve">Осуществление научного руководства проведением исследований в рамках государственного задания (ГЗ) и непосредственное участие в их реализации; теоретические исследования проблематики НИР; участие в </w:t>
      </w:r>
      <w:r>
        <w:t>организации</w:t>
      </w:r>
      <w:r w:rsidR="006939F7">
        <w:t xml:space="preserve"> и</w:t>
      </w:r>
      <w:r>
        <w:t xml:space="preserve"> </w:t>
      </w:r>
      <w:r w:rsidRPr="00E26862">
        <w:t xml:space="preserve">выполнении экспериментальных научных исследований </w:t>
      </w:r>
      <w:r w:rsidRPr="00E26862">
        <w:rPr>
          <w:lang w:val="en-US"/>
        </w:rPr>
        <w:t>c</w:t>
      </w:r>
      <w:r w:rsidRPr="00E26862">
        <w:t xml:space="preserve"> применением физиолого-биохимических методов; организация проведения полевых стационарных и экспедиционных исследований; анализ и обобщение полученных результатов, формирование отчетов по теме ГЗ</w:t>
      </w:r>
      <w:r>
        <w:t xml:space="preserve">; </w:t>
      </w:r>
      <w:r w:rsidRPr="00767B95">
        <w:t>систематизация и</w:t>
      </w:r>
      <w:r>
        <w:t>нформации и создание баз данных</w:t>
      </w:r>
      <w:r w:rsidRPr="00E26862">
        <w:t>.  Публикация полученных результатов научных исследований (статьи в рецензируемых российских и международных журналах). Осуществление патентно-лицензионной работы. Выступление с научными докладами на общероссийских и международных научных мероприятиях. Участие в организации и проведении научных мероприятий. Участие в работе интегрированных образовательных структур института</w:t>
      </w:r>
      <w:r w:rsidR="006939F7">
        <w:t xml:space="preserve"> и </w:t>
      </w:r>
      <w:r w:rsidRPr="00E26862">
        <w:t>преподавательская работа в вузе, подготовка кадров высшей квалификации. Участие в экспертной деятельности в рамках компетенции. Выполнение работ по направлению исследований (руководитель) по конкурсным проектам и договорам с заказчиками.</w:t>
      </w:r>
    </w:p>
    <w:p w:rsidR="004F19BC" w:rsidRDefault="00B60644" w:rsidP="00656DA7">
      <w:pPr>
        <w:spacing w:line="300" w:lineRule="auto"/>
        <w:jc w:val="both"/>
      </w:pPr>
      <w:r w:rsidRPr="007C7FF8">
        <w:rPr>
          <w:b/>
        </w:rPr>
        <w:t>4.</w:t>
      </w:r>
      <w:r w:rsidR="007C7FF8" w:rsidRPr="007C7FF8">
        <w:rPr>
          <w:b/>
        </w:rPr>
        <w:t>2</w:t>
      </w:r>
      <w:r w:rsidRPr="007C7FF8">
        <w:rPr>
          <w:b/>
        </w:rPr>
        <w:t xml:space="preserve">. </w:t>
      </w:r>
      <w:r w:rsidR="00CB2045" w:rsidRPr="007C7FF8">
        <w:rPr>
          <w:b/>
        </w:rPr>
        <w:t>З</w:t>
      </w:r>
      <w:r w:rsidRPr="007C7FF8">
        <w:rPr>
          <w:b/>
        </w:rPr>
        <w:t>аработная плата:</w:t>
      </w:r>
      <w:r w:rsidRPr="00767B95">
        <w:t xml:space="preserve"> должностной оклад</w:t>
      </w:r>
      <w:r w:rsidR="007C7FF8">
        <w:t xml:space="preserve"> –</w:t>
      </w:r>
      <w:r w:rsidR="00254A44">
        <w:t xml:space="preserve"> </w:t>
      </w:r>
      <w:r w:rsidR="00D864C6">
        <w:t>9959,50</w:t>
      </w:r>
      <w:r w:rsidRPr="00767B95">
        <w:t xml:space="preserve"> руб.</w:t>
      </w:r>
      <w:r w:rsidR="007C7FF8">
        <w:t>/мес. (</w:t>
      </w:r>
      <w:r w:rsidR="00D864C6">
        <w:t>0,25</w:t>
      </w:r>
      <w:r w:rsidR="007C7FF8">
        <w:t xml:space="preserve"> шт.ед.)</w:t>
      </w:r>
    </w:p>
    <w:p w:rsidR="00B60644" w:rsidRPr="00767B95" w:rsidRDefault="00B60644" w:rsidP="00656DA7">
      <w:pPr>
        <w:spacing w:line="300" w:lineRule="auto"/>
        <w:jc w:val="both"/>
      </w:pPr>
      <w:r w:rsidRPr="007C7FF8">
        <w:rPr>
          <w:b/>
        </w:rPr>
        <w:t>4.</w:t>
      </w:r>
      <w:r w:rsidR="004F19BC">
        <w:rPr>
          <w:b/>
        </w:rPr>
        <w:t>3</w:t>
      </w:r>
      <w:r w:rsidRPr="007C7FF8">
        <w:rPr>
          <w:b/>
        </w:rPr>
        <w:t xml:space="preserve">. </w:t>
      </w:r>
      <w:r w:rsidR="00CB2045" w:rsidRPr="007C7FF8">
        <w:rPr>
          <w:b/>
        </w:rPr>
        <w:t>С</w:t>
      </w:r>
      <w:r w:rsidRPr="007C7FF8">
        <w:rPr>
          <w:b/>
        </w:rPr>
        <w:t>тимулирующие выплаты:</w:t>
      </w:r>
      <w:r w:rsidR="00C74AAF">
        <w:rPr>
          <w:b/>
        </w:rPr>
        <w:t xml:space="preserve"> </w:t>
      </w:r>
      <w:r w:rsidR="007C7FF8" w:rsidRPr="007C7FF8">
        <w:t>по итогам научно</w:t>
      </w:r>
      <w:r w:rsidR="00865DAB">
        <w:t>-исследовательской деятельности.</w:t>
      </w:r>
    </w:p>
    <w:p w:rsidR="00865DAB" w:rsidRDefault="00B60644" w:rsidP="00656DA7">
      <w:pPr>
        <w:spacing w:line="300" w:lineRule="auto"/>
        <w:jc w:val="both"/>
        <w:rPr>
          <w:b/>
        </w:rPr>
      </w:pPr>
      <w:r w:rsidRPr="007C7FF8">
        <w:rPr>
          <w:b/>
        </w:rPr>
        <w:t>4.</w:t>
      </w:r>
      <w:r w:rsidR="004F19BC">
        <w:rPr>
          <w:b/>
        </w:rPr>
        <w:t>4</w:t>
      </w:r>
      <w:r w:rsidRPr="007C7FF8">
        <w:rPr>
          <w:b/>
        </w:rPr>
        <w:t xml:space="preserve">. </w:t>
      </w:r>
      <w:r w:rsidR="00CB2045" w:rsidRPr="007C7FF8">
        <w:rPr>
          <w:b/>
        </w:rPr>
        <w:t>С</w:t>
      </w:r>
      <w:r w:rsidRPr="007C7FF8">
        <w:rPr>
          <w:b/>
        </w:rPr>
        <w:t>рок трудового договора:</w:t>
      </w:r>
      <w:r w:rsidR="00D864C6">
        <w:rPr>
          <w:b/>
        </w:rPr>
        <w:t xml:space="preserve"> </w:t>
      </w:r>
      <w:r w:rsidR="00865DAB" w:rsidRPr="00865DAB">
        <w:t>до 5 лет</w:t>
      </w:r>
    </w:p>
    <w:p w:rsidR="00B60644" w:rsidRPr="007C7FF8" w:rsidRDefault="00B60644" w:rsidP="00656DA7">
      <w:pPr>
        <w:spacing w:line="300" w:lineRule="auto"/>
        <w:jc w:val="both"/>
        <w:rPr>
          <w:b/>
        </w:rPr>
      </w:pPr>
      <w:r w:rsidRPr="007C7FF8">
        <w:rPr>
          <w:b/>
        </w:rPr>
        <w:t xml:space="preserve">Контактное лицодля получения дополнительной информации: </w:t>
      </w:r>
    </w:p>
    <w:p w:rsidR="00B60644" w:rsidRPr="00767B95" w:rsidRDefault="007C7FF8" w:rsidP="00656DA7">
      <w:pPr>
        <w:spacing w:line="300" w:lineRule="auto"/>
        <w:jc w:val="both"/>
      </w:pPr>
      <w:r>
        <w:t>Ученый секретарь ИБ КарНЦ РАН –</w:t>
      </w:r>
      <w:r w:rsidR="00B60644" w:rsidRPr="007C7FF8">
        <w:t>Матвеева Елизавета Михайловна</w:t>
      </w:r>
    </w:p>
    <w:p w:rsidR="00B60644" w:rsidRPr="00767B95" w:rsidRDefault="00B60644" w:rsidP="00656DA7">
      <w:pPr>
        <w:spacing w:line="300" w:lineRule="auto"/>
        <w:jc w:val="both"/>
        <w:rPr>
          <w:lang w:val="en-US"/>
        </w:rPr>
      </w:pPr>
      <w:r w:rsidRPr="00767B95">
        <w:rPr>
          <w:lang w:val="en-US"/>
        </w:rPr>
        <w:t xml:space="preserve">E-mail: </w:t>
      </w:r>
      <w:hyperlink r:id="rId5" w:history="1">
        <w:r w:rsidRPr="00767B95">
          <w:rPr>
            <w:rStyle w:val="a3"/>
            <w:lang w:val="en-US"/>
          </w:rPr>
          <w:t>biology@krc.karelia.ru</w:t>
        </w:r>
      </w:hyperlink>
      <w:r w:rsidRPr="00767B95">
        <w:rPr>
          <w:lang w:val="en-US"/>
        </w:rPr>
        <w:t>.</w:t>
      </w:r>
    </w:p>
    <w:p w:rsidR="00B031C5" w:rsidRPr="00A00267" w:rsidRDefault="00B60644" w:rsidP="00656DA7">
      <w:pPr>
        <w:spacing w:line="300" w:lineRule="auto"/>
        <w:jc w:val="both"/>
      </w:pPr>
      <w:r w:rsidRPr="00767B95">
        <w:t xml:space="preserve">Телефон: </w:t>
      </w:r>
      <w:r w:rsidRPr="007C7FF8">
        <w:rPr>
          <w:lang w:val="en-US"/>
        </w:rPr>
        <w:t>8(8142) 78-36-22</w:t>
      </w:r>
      <w:r w:rsidR="007C7FF8">
        <w:t>; 89214621538</w:t>
      </w:r>
    </w:p>
    <w:sectPr w:rsidR="00B031C5" w:rsidRPr="00A00267" w:rsidSect="00B92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74EA0"/>
    <w:multiLevelType w:val="hybridMultilevel"/>
    <w:tmpl w:val="28080822"/>
    <w:lvl w:ilvl="0" w:tplc="9CC4BC70">
      <w:start w:val="1"/>
      <w:numFmt w:val="bullet"/>
      <w:lvlText w:val="-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644"/>
    <w:rsid w:val="00003667"/>
    <w:rsid w:val="0009459C"/>
    <w:rsid w:val="000B25EB"/>
    <w:rsid w:val="000C2DF6"/>
    <w:rsid w:val="00101135"/>
    <w:rsid w:val="001D52D2"/>
    <w:rsid w:val="00254A44"/>
    <w:rsid w:val="00273A84"/>
    <w:rsid w:val="002F20FE"/>
    <w:rsid w:val="00325F1D"/>
    <w:rsid w:val="003508B5"/>
    <w:rsid w:val="00381DFE"/>
    <w:rsid w:val="0039169A"/>
    <w:rsid w:val="00401503"/>
    <w:rsid w:val="00455CDA"/>
    <w:rsid w:val="004F19BC"/>
    <w:rsid w:val="005214B8"/>
    <w:rsid w:val="005729AC"/>
    <w:rsid w:val="005742AE"/>
    <w:rsid w:val="005834D4"/>
    <w:rsid w:val="005D60DC"/>
    <w:rsid w:val="005F3D69"/>
    <w:rsid w:val="006516FB"/>
    <w:rsid w:val="00656DA7"/>
    <w:rsid w:val="006842B9"/>
    <w:rsid w:val="006939F7"/>
    <w:rsid w:val="006E4C0F"/>
    <w:rsid w:val="00767B95"/>
    <w:rsid w:val="00793899"/>
    <w:rsid w:val="007B2B3D"/>
    <w:rsid w:val="007B7537"/>
    <w:rsid w:val="007C7FF8"/>
    <w:rsid w:val="00865DAB"/>
    <w:rsid w:val="0087114F"/>
    <w:rsid w:val="008719B2"/>
    <w:rsid w:val="008763F3"/>
    <w:rsid w:val="00882912"/>
    <w:rsid w:val="00895450"/>
    <w:rsid w:val="008C4C8F"/>
    <w:rsid w:val="008F720E"/>
    <w:rsid w:val="0090118C"/>
    <w:rsid w:val="009F3447"/>
    <w:rsid w:val="00A00267"/>
    <w:rsid w:val="00A06FBB"/>
    <w:rsid w:val="00A337C2"/>
    <w:rsid w:val="00A53E4A"/>
    <w:rsid w:val="00A72C4C"/>
    <w:rsid w:val="00B031C5"/>
    <w:rsid w:val="00B60644"/>
    <w:rsid w:val="00B92B54"/>
    <w:rsid w:val="00BD48E9"/>
    <w:rsid w:val="00BF6148"/>
    <w:rsid w:val="00C74AAF"/>
    <w:rsid w:val="00CB064A"/>
    <w:rsid w:val="00CB2045"/>
    <w:rsid w:val="00D62F15"/>
    <w:rsid w:val="00D864C6"/>
    <w:rsid w:val="00DC28AA"/>
    <w:rsid w:val="00E2260D"/>
    <w:rsid w:val="00E26862"/>
    <w:rsid w:val="00E742EF"/>
    <w:rsid w:val="00EE58D6"/>
    <w:rsid w:val="00F11085"/>
    <w:rsid w:val="00F243D9"/>
    <w:rsid w:val="00F401D8"/>
    <w:rsid w:val="00F5619A"/>
    <w:rsid w:val="00F63EE0"/>
    <w:rsid w:val="00F8424F"/>
    <w:rsid w:val="00FC2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05D16"/>
  <w15:docId w15:val="{BE87F9A8-1CB3-4558-A94E-7B003290A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ahoma"/>
        <w:color w:val="000000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644"/>
    <w:pPr>
      <w:spacing w:after="0" w:line="240" w:lineRule="auto"/>
    </w:pPr>
    <w:rPr>
      <w:rFonts w:eastAsia="Times New Roman" w:cs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064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5F1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5F1D"/>
    <w:rPr>
      <w:rFonts w:ascii="Segoe UI" w:eastAsia="Times New Roman" w:hAnsi="Segoe UI" w:cs="Segoe UI"/>
      <w:color w:val="auto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EE58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ology@krc.karel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bioz207a</dc:creator>
  <cp:lastModifiedBy>Фокина Наталья Николаевна</cp:lastModifiedBy>
  <cp:revision>3</cp:revision>
  <cp:lastPrinted>2023-01-25T08:05:00Z</cp:lastPrinted>
  <dcterms:created xsi:type="dcterms:W3CDTF">2024-08-21T13:24:00Z</dcterms:created>
  <dcterms:modified xsi:type="dcterms:W3CDTF">2024-08-21T13:25:00Z</dcterms:modified>
</cp:coreProperties>
</file>