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817" w:rsidRPr="00BD7267" w:rsidRDefault="00202817" w:rsidP="00202817">
      <w:pPr>
        <w:pStyle w:val="Style1"/>
        <w:widowControl/>
        <w:spacing w:before="221" w:line="360" w:lineRule="auto"/>
        <w:rPr>
          <w:rStyle w:val="FontStyle20"/>
        </w:rPr>
      </w:pPr>
      <w:r w:rsidRPr="00BD7267">
        <w:rPr>
          <w:rStyle w:val="FontStyle20"/>
        </w:rPr>
        <w:t>ОБЪЯВЛЕНИЕ</w:t>
      </w:r>
    </w:p>
    <w:p w:rsidR="00C33B76" w:rsidRPr="00BD7267" w:rsidRDefault="00202817" w:rsidP="00C33B76">
      <w:pPr>
        <w:pStyle w:val="Style9"/>
        <w:widowControl/>
        <w:spacing w:line="360" w:lineRule="auto"/>
        <w:ind w:firstLine="0"/>
        <w:jc w:val="center"/>
        <w:rPr>
          <w:rStyle w:val="FontStyle20"/>
        </w:rPr>
      </w:pPr>
      <w:r w:rsidRPr="00BD7267">
        <w:rPr>
          <w:rStyle w:val="FontStyle20"/>
        </w:rPr>
        <w:t>о проведении конкурсов на замещение должно</w:t>
      </w:r>
      <w:r w:rsidR="00C33B76" w:rsidRPr="00BD7267">
        <w:rPr>
          <w:rStyle w:val="FontStyle20"/>
        </w:rPr>
        <w:t>стей педагогических работников,</w:t>
      </w:r>
    </w:p>
    <w:p w:rsidR="00202817" w:rsidRPr="00BD7267" w:rsidRDefault="00202817" w:rsidP="00C33B76">
      <w:pPr>
        <w:pStyle w:val="Style9"/>
        <w:widowControl/>
        <w:spacing w:line="360" w:lineRule="auto"/>
        <w:ind w:firstLine="0"/>
        <w:jc w:val="center"/>
        <w:rPr>
          <w:rStyle w:val="FontStyle20"/>
        </w:rPr>
      </w:pPr>
      <w:r w:rsidRPr="00BD7267">
        <w:rPr>
          <w:rStyle w:val="FontStyle20"/>
        </w:rPr>
        <w:t>отнесенных к профессорско-преподавательскому составу</w:t>
      </w:r>
    </w:p>
    <w:p w:rsidR="00202817" w:rsidRPr="00BD7267" w:rsidRDefault="00202817" w:rsidP="00C33B76">
      <w:pPr>
        <w:pStyle w:val="Style2"/>
        <w:widowControl/>
        <w:spacing w:line="360" w:lineRule="auto"/>
        <w:jc w:val="center"/>
      </w:pPr>
    </w:p>
    <w:p w:rsidR="00202817" w:rsidRPr="00BD7267" w:rsidRDefault="00202817" w:rsidP="00C33B76">
      <w:pPr>
        <w:pStyle w:val="Style2"/>
        <w:widowControl/>
        <w:tabs>
          <w:tab w:val="left" w:leader="underscore" w:pos="8861"/>
        </w:tabs>
        <w:spacing w:before="134" w:line="360" w:lineRule="auto"/>
        <w:rPr>
          <w:rStyle w:val="FontStyle19"/>
        </w:rPr>
      </w:pPr>
      <w:r w:rsidRPr="00BD7267">
        <w:rPr>
          <w:rStyle w:val="FontStyle19"/>
        </w:rPr>
        <w:t>Место и дата проведения конкурса:</w:t>
      </w:r>
      <w:r w:rsidR="00BD7267" w:rsidRPr="00BD7267">
        <w:rPr>
          <w:rStyle w:val="FontStyle19"/>
        </w:rPr>
        <w:t xml:space="preserve"> КарНЦ РАН, ул. Пушкинская, д.11, каб.412. Дата: 23 декабря 2025 года</w:t>
      </w:r>
      <w:r w:rsidR="00AD4431" w:rsidRPr="00AD4431">
        <w:rPr>
          <w:rStyle w:val="FontStyle19"/>
        </w:rPr>
        <w:t xml:space="preserve"> </w:t>
      </w:r>
      <w:bookmarkStart w:id="0" w:name="_Hlk211844019"/>
      <w:bookmarkStart w:id="1" w:name="_GoBack"/>
      <w:r w:rsidR="00AD4431">
        <w:rPr>
          <w:rStyle w:val="FontStyle19"/>
          <w:lang w:val="en-US"/>
        </w:rPr>
        <w:t xml:space="preserve">(14:15 </w:t>
      </w:r>
      <w:proofErr w:type="spellStart"/>
      <w:r w:rsidR="00AD4431">
        <w:rPr>
          <w:rStyle w:val="FontStyle19"/>
        </w:rPr>
        <w:t>мск</w:t>
      </w:r>
      <w:proofErr w:type="spellEnd"/>
      <w:r w:rsidR="00AD4431">
        <w:rPr>
          <w:rStyle w:val="FontStyle19"/>
          <w:lang w:val="en-US"/>
        </w:rPr>
        <w:t>)</w:t>
      </w:r>
      <w:bookmarkEnd w:id="0"/>
      <w:bookmarkEnd w:id="1"/>
      <w:r w:rsidR="00BD7267" w:rsidRPr="00BD7267">
        <w:rPr>
          <w:rStyle w:val="FontStyle19"/>
        </w:rPr>
        <w:t>.</w:t>
      </w:r>
    </w:p>
    <w:p w:rsidR="00202817" w:rsidRPr="00BD7267" w:rsidRDefault="00202817" w:rsidP="00C33B76">
      <w:pPr>
        <w:pStyle w:val="Style13"/>
        <w:widowControl/>
        <w:numPr>
          <w:ilvl w:val="0"/>
          <w:numId w:val="1"/>
        </w:numPr>
        <w:tabs>
          <w:tab w:val="left" w:pos="230"/>
          <w:tab w:val="left" w:leader="underscore" w:pos="6461"/>
        </w:tabs>
        <w:spacing w:before="442" w:line="360" w:lineRule="auto"/>
        <w:jc w:val="both"/>
        <w:rPr>
          <w:rStyle w:val="FontStyle19"/>
        </w:rPr>
      </w:pPr>
      <w:r w:rsidRPr="00BD7267">
        <w:rPr>
          <w:rStyle w:val="FontStyle19"/>
        </w:rPr>
        <w:t xml:space="preserve">Должность: </w:t>
      </w:r>
      <w:r w:rsidR="00E05029" w:rsidRPr="00BD7267">
        <w:rPr>
          <w:rStyle w:val="FontStyle19"/>
          <w:b/>
        </w:rPr>
        <w:t>старший</w:t>
      </w:r>
      <w:r w:rsidR="00E05029" w:rsidRPr="00BD7267">
        <w:rPr>
          <w:rStyle w:val="FontStyle19"/>
        </w:rPr>
        <w:t xml:space="preserve"> </w:t>
      </w:r>
      <w:r w:rsidRPr="00BD7267">
        <w:rPr>
          <w:rStyle w:val="FontStyle19"/>
          <w:b/>
        </w:rPr>
        <w:t>преподаватель</w:t>
      </w:r>
      <w:r w:rsidRPr="00BD7267">
        <w:rPr>
          <w:rStyle w:val="FontStyle19"/>
        </w:rPr>
        <w:t xml:space="preserve"> (дисциплина </w:t>
      </w:r>
      <w:r w:rsidR="0092199E" w:rsidRPr="00BD7267">
        <w:rPr>
          <w:rStyle w:val="FontStyle19"/>
        </w:rPr>
        <w:t xml:space="preserve">– </w:t>
      </w:r>
      <w:r w:rsidR="0092199E" w:rsidRPr="00BD7267">
        <w:rPr>
          <w:rStyle w:val="FontStyle19"/>
          <w:b/>
        </w:rPr>
        <w:t>Иностранный язык (английский язык)</w:t>
      </w:r>
      <w:r w:rsidRPr="00BD7267">
        <w:rPr>
          <w:rStyle w:val="FontStyle19"/>
        </w:rPr>
        <w:t>)</w:t>
      </w:r>
    </w:p>
    <w:p w:rsidR="0092199E" w:rsidRPr="00BD7267" w:rsidRDefault="00202817" w:rsidP="00C33B76">
      <w:pPr>
        <w:pStyle w:val="Style13"/>
        <w:widowControl/>
        <w:numPr>
          <w:ilvl w:val="0"/>
          <w:numId w:val="1"/>
        </w:numPr>
        <w:tabs>
          <w:tab w:val="left" w:pos="230"/>
          <w:tab w:val="left" w:leader="underscore" w:pos="6461"/>
        </w:tabs>
        <w:spacing w:line="360" w:lineRule="auto"/>
        <w:jc w:val="both"/>
        <w:rPr>
          <w:rStyle w:val="FontStyle19"/>
        </w:rPr>
      </w:pPr>
      <w:r w:rsidRPr="00BD7267">
        <w:rPr>
          <w:rStyle w:val="FontStyle19"/>
        </w:rPr>
        <w:t>Квалификационные требования:</w:t>
      </w:r>
    </w:p>
    <w:p w:rsidR="0057709E" w:rsidRPr="00BD7267" w:rsidRDefault="0057709E" w:rsidP="0057709E">
      <w:pPr>
        <w:spacing w:line="288" w:lineRule="auto"/>
        <w:ind w:left="426"/>
        <w:jc w:val="both"/>
        <w:rPr>
          <w:sz w:val="22"/>
          <w:szCs w:val="22"/>
        </w:rPr>
      </w:pPr>
      <w:r w:rsidRPr="00BD7267">
        <w:rPr>
          <w:sz w:val="22"/>
          <w:szCs w:val="22"/>
        </w:rPr>
        <w:t>– высшее профессиональное образование;</w:t>
      </w:r>
    </w:p>
    <w:p w:rsidR="0057709E" w:rsidRPr="00BD7267" w:rsidRDefault="0057709E" w:rsidP="0057709E">
      <w:pPr>
        <w:spacing w:line="288" w:lineRule="auto"/>
        <w:ind w:left="426"/>
        <w:jc w:val="both"/>
        <w:rPr>
          <w:sz w:val="22"/>
          <w:szCs w:val="22"/>
        </w:rPr>
      </w:pPr>
      <w:r w:rsidRPr="00BD7267">
        <w:rPr>
          <w:sz w:val="22"/>
          <w:szCs w:val="22"/>
        </w:rPr>
        <w:t>– стаж научно-педагогической работы не менее 3 лет, при наличии ученой степени кандидата наук</w:t>
      </w:r>
      <w:r w:rsidR="00E05029" w:rsidRPr="00BD7267">
        <w:rPr>
          <w:sz w:val="22"/>
          <w:szCs w:val="22"/>
        </w:rPr>
        <w:t xml:space="preserve"> (филологических)</w:t>
      </w:r>
      <w:r w:rsidRPr="00BD7267">
        <w:rPr>
          <w:sz w:val="22"/>
          <w:szCs w:val="22"/>
        </w:rPr>
        <w:t xml:space="preserve"> стаж научно-педагогической работы не менее 1 года.</w:t>
      </w:r>
    </w:p>
    <w:p w:rsidR="009F39C9" w:rsidRPr="00BD7267" w:rsidRDefault="009F39C9" w:rsidP="009F39C9">
      <w:pPr>
        <w:spacing w:line="288" w:lineRule="auto"/>
        <w:ind w:left="426"/>
        <w:jc w:val="both"/>
        <w:rPr>
          <w:sz w:val="22"/>
          <w:szCs w:val="22"/>
        </w:rPr>
      </w:pPr>
      <w:r w:rsidRPr="00BD7267">
        <w:rPr>
          <w:bCs/>
          <w:sz w:val="22"/>
          <w:szCs w:val="22"/>
        </w:rPr>
        <w:t>Должен знать:</w:t>
      </w:r>
    </w:p>
    <w:p w:rsidR="0057709E" w:rsidRPr="00BD7267" w:rsidRDefault="0057709E" w:rsidP="0057709E">
      <w:pPr>
        <w:spacing w:line="288" w:lineRule="auto"/>
        <w:ind w:left="426"/>
        <w:jc w:val="both"/>
        <w:rPr>
          <w:sz w:val="22"/>
          <w:szCs w:val="22"/>
        </w:rPr>
      </w:pPr>
      <w:r w:rsidRPr="00BD7267">
        <w:rPr>
          <w:sz w:val="22"/>
          <w:szCs w:val="22"/>
        </w:rPr>
        <w:t>– законы и иные нормативные правовые акты Российской Федерации по вопросам высшего профессионального образования;</w:t>
      </w:r>
    </w:p>
    <w:p w:rsidR="0057709E" w:rsidRPr="00BD7267" w:rsidRDefault="0057709E" w:rsidP="0057709E">
      <w:pPr>
        <w:spacing w:line="288" w:lineRule="auto"/>
        <w:ind w:left="426"/>
        <w:jc w:val="both"/>
        <w:rPr>
          <w:sz w:val="22"/>
          <w:szCs w:val="22"/>
        </w:rPr>
      </w:pPr>
      <w:r w:rsidRPr="00BD7267">
        <w:rPr>
          <w:sz w:val="22"/>
          <w:szCs w:val="22"/>
        </w:rPr>
        <w:t>– локальные нормативные акты КарНЦ РАН;</w:t>
      </w:r>
    </w:p>
    <w:p w:rsidR="0057709E" w:rsidRPr="00BD7267" w:rsidRDefault="0057709E" w:rsidP="0057709E">
      <w:pPr>
        <w:spacing w:line="288" w:lineRule="auto"/>
        <w:ind w:left="426"/>
        <w:jc w:val="both"/>
        <w:rPr>
          <w:sz w:val="22"/>
          <w:szCs w:val="22"/>
        </w:rPr>
      </w:pPr>
      <w:r w:rsidRPr="00BD7267">
        <w:rPr>
          <w:sz w:val="22"/>
          <w:szCs w:val="22"/>
        </w:rPr>
        <w:t>– требования федерального государственного образовательного стандарта и федеральных государственных требований по направлениям подготовки (научным специальностям);</w:t>
      </w:r>
    </w:p>
    <w:p w:rsidR="0057709E" w:rsidRPr="00BD7267" w:rsidRDefault="0057709E" w:rsidP="0057709E">
      <w:pPr>
        <w:spacing w:line="288" w:lineRule="auto"/>
        <w:ind w:left="426"/>
        <w:jc w:val="both"/>
        <w:rPr>
          <w:sz w:val="22"/>
          <w:szCs w:val="22"/>
        </w:rPr>
      </w:pPr>
      <w:r w:rsidRPr="00BD7267">
        <w:rPr>
          <w:sz w:val="22"/>
          <w:szCs w:val="22"/>
        </w:rPr>
        <w:t>– теорию и методы управления образовательными системами;</w:t>
      </w:r>
    </w:p>
    <w:p w:rsidR="0057709E" w:rsidRPr="00BD7267" w:rsidRDefault="0057709E" w:rsidP="0057709E">
      <w:pPr>
        <w:spacing w:line="288" w:lineRule="auto"/>
        <w:ind w:left="426"/>
        <w:jc w:val="both"/>
        <w:rPr>
          <w:sz w:val="22"/>
          <w:szCs w:val="22"/>
        </w:rPr>
      </w:pPr>
      <w:r w:rsidRPr="00BD7267">
        <w:rPr>
          <w:sz w:val="22"/>
          <w:szCs w:val="22"/>
        </w:rPr>
        <w:t>– порядок составления учебных планов;</w:t>
      </w:r>
    </w:p>
    <w:p w:rsidR="0057709E" w:rsidRPr="00BD7267" w:rsidRDefault="0057709E" w:rsidP="0057709E">
      <w:pPr>
        <w:spacing w:line="288" w:lineRule="auto"/>
        <w:ind w:left="426"/>
        <w:jc w:val="both"/>
        <w:rPr>
          <w:sz w:val="22"/>
          <w:szCs w:val="22"/>
        </w:rPr>
      </w:pPr>
      <w:r w:rsidRPr="00BD7267">
        <w:rPr>
          <w:sz w:val="22"/>
          <w:szCs w:val="22"/>
        </w:rPr>
        <w:t>– правила ведения документации по учебной работе;</w:t>
      </w:r>
    </w:p>
    <w:p w:rsidR="0057709E" w:rsidRPr="00BD7267" w:rsidRDefault="0057709E" w:rsidP="0057709E">
      <w:pPr>
        <w:spacing w:line="288" w:lineRule="auto"/>
        <w:ind w:left="426"/>
        <w:jc w:val="both"/>
        <w:rPr>
          <w:sz w:val="22"/>
          <w:szCs w:val="22"/>
        </w:rPr>
      </w:pPr>
      <w:r w:rsidRPr="00BD7267">
        <w:rPr>
          <w:sz w:val="22"/>
          <w:szCs w:val="22"/>
        </w:rPr>
        <w:t>– основы педагогики, физиологии, психологии;</w:t>
      </w:r>
    </w:p>
    <w:p w:rsidR="0057709E" w:rsidRPr="00BD7267" w:rsidRDefault="0057709E" w:rsidP="0057709E">
      <w:pPr>
        <w:spacing w:line="288" w:lineRule="auto"/>
        <w:ind w:left="426"/>
        <w:jc w:val="both"/>
        <w:rPr>
          <w:sz w:val="22"/>
          <w:szCs w:val="22"/>
        </w:rPr>
      </w:pPr>
      <w:r w:rsidRPr="00BD7267">
        <w:rPr>
          <w:sz w:val="22"/>
          <w:szCs w:val="22"/>
        </w:rPr>
        <w:t>– методику профессионального обучения;</w:t>
      </w:r>
    </w:p>
    <w:p w:rsidR="0057709E" w:rsidRPr="00BD7267" w:rsidRDefault="0057709E" w:rsidP="0057709E">
      <w:pPr>
        <w:spacing w:line="288" w:lineRule="auto"/>
        <w:ind w:left="426"/>
        <w:jc w:val="both"/>
        <w:rPr>
          <w:sz w:val="22"/>
          <w:szCs w:val="22"/>
        </w:rPr>
      </w:pPr>
      <w:r w:rsidRPr="00BD7267">
        <w:rPr>
          <w:sz w:val="22"/>
          <w:szCs w:val="22"/>
        </w:rPr>
        <w:t>– современные формы и методы обучения и воспитания;</w:t>
      </w:r>
    </w:p>
    <w:p w:rsidR="0057709E" w:rsidRPr="00BD7267" w:rsidRDefault="0057709E" w:rsidP="0057709E">
      <w:pPr>
        <w:spacing w:line="288" w:lineRule="auto"/>
        <w:ind w:left="426"/>
        <w:jc w:val="both"/>
        <w:rPr>
          <w:sz w:val="22"/>
          <w:szCs w:val="22"/>
        </w:rPr>
      </w:pPr>
      <w:r w:rsidRPr="00BD7267">
        <w:rPr>
          <w:sz w:val="22"/>
          <w:szCs w:val="22"/>
        </w:rPr>
        <w:t>– методы и способы использования образовательных технологий, в том числе дистанционных;</w:t>
      </w:r>
    </w:p>
    <w:p w:rsidR="0057709E" w:rsidRPr="00BD7267" w:rsidRDefault="0057709E" w:rsidP="0057709E">
      <w:pPr>
        <w:spacing w:line="288" w:lineRule="auto"/>
        <w:ind w:left="426"/>
        <w:jc w:val="both"/>
        <w:rPr>
          <w:sz w:val="22"/>
          <w:szCs w:val="22"/>
        </w:rPr>
      </w:pPr>
      <w:r w:rsidRPr="00BD7267">
        <w:rPr>
          <w:sz w:val="22"/>
          <w:szCs w:val="22"/>
        </w:rPr>
        <w:t>– требования к работе на персональных компьютерах, иных электронно-цифровых устройствах;</w:t>
      </w:r>
    </w:p>
    <w:p w:rsidR="0057709E" w:rsidRPr="00BD7267" w:rsidRDefault="0057709E" w:rsidP="0057709E">
      <w:pPr>
        <w:spacing w:line="288" w:lineRule="auto"/>
        <w:ind w:left="426"/>
        <w:jc w:val="both"/>
        <w:rPr>
          <w:sz w:val="22"/>
          <w:szCs w:val="22"/>
        </w:rPr>
      </w:pPr>
      <w:r w:rsidRPr="00BD7267">
        <w:rPr>
          <w:sz w:val="22"/>
          <w:szCs w:val="22"/>
        </w:rPr>
        <w:t>– порядок учета и оформления учебной документации и составления установленной отчетности;</w:t>
      </w:r>
    </w:p>
    <w:p w:rsidR="0057709E" w:rsidRPr="00BD7267" w:rsidRDefault="0057709E" w:rsidP="0057709E">
      <w:pPr>
        <w:spacing w:line="288" w:lineRule="auto"/>
        <w:ind w:left="426"/>
        <w:jc w:val="both"/>
        <w:rPr>
          <w:sz w:val="22"/>
          <w:szCs w:val="22"/>
        </w:rPr>
      </w:pPr>
      <w:r w:rsidRPr="00BD7267">
        <w:rPr>
          <w:sz w:val="22"/>
          <w:szCs w:val="22"/>
        </w:rPr>
        <w:t>– правила внутреннего трудового распорядка;</w:t>
      </w:r>
    </w:p>
    <w:p w:rsidR="0057709E" w:rsidRPr="00BD7267" w:rsidRDefault="0057709E" w:rsidP="0057709E">
      <w:pPr>
        <w:spacing w:line="288" w:lineRule="auto"/>
        <w:ind w:left="426"/>
        <w:jc w:val="both"/>
        <w:rPr>
          <w:sz w:val="22"/>
          <w:szCs w:val="22"/>
        </w:rPr>
      </w:pPr>
      <w:r w:rsidRPr="00BD7267">
        <w:rPr>
          <w:sz w:val="22"/>
          <w:szCs w:val="22"/>
        </w:rPr>
        <w:t>– правила по охране труда и пожарной безопасности.</w:t>
      </w:r>
    </w:p>
    <w:p w:rsidR="00202817" w:rsidRPr="00BD7267" w:rsidRDefault="00202817" w:rsidP="00C33B76">
      <w:pPr>
        <w:pStyle w:val="Style13"/>
        <w:widowControl/>
        <w:numPr>
          <w:ilvl w:val="0"/>
          <w:numId w:val="1"/>
        </w:numPr>
        <w:tabs>
          <w:tab w:val="left" w:pos="230"/>
          <w:tab w:val="left" w:leader="underscore" w:pos="6461"/>
        </w:tabs>
        <w:spacing w:line="360" w:lineRule="auto"/>
        <w:jc w:val="both"/>
        <w:rPr>
          <w:rStyle w:val="FontStyle19"/>
        </w:rPr>
      </w:pPr>
      <w:r w:rsidRPr="00BD7267">
        <w:rPr>
          <w:rStyle w:val="FontStyle19"/>
        </w:rPr>
        <w:t>Место (адрес) приема заявлений для участия в конкурсе:</w:t>
      </w:r>
      <w:r w:rsidRPr="00BD7267">
        <w:rPr>
          <w:sz w:val="22"/>
          <w:szCs w:val="22"/>
        </w:rPr>
        <w:t xml:space="preserve"> </w:t>
      </w:r>
      <w:r w:rsidRPr="00BD7267">
        <w:rPr>
          <w:rStyle w:val="FontStyle19"/>
        </w:rPr>
        <w:t>185910 г.</w:t>
      </w:r>
      <w:r w:rsidR="0092199E" w:rsidRPr="00BD7267">
        <w:rPr>
          <w:rStyle w:val="FontStyle19"/>
        </w:rPr>
        <w:t> </w:t>
      </w:r>
      <w:r w:rsidRPr="00BD7267">
        <w:rPr>
          <w:rStyle w:val="FontStyle19"/>
        </w:rPr>
        <w:t>Петрозаводск, ул.</w:t>
      </w:r>
      <w:r w:rsidR="0092199E" w:rsidRPr="00BD7267">
        <w:rPr>
          <w:rStyle w:val="FontStyle19"/>
        </w:rPr>
        <w:t> </w:t>
      </w:r>
      <w:r w:rsidRPr="00BD7267">
        <w:rPr>
          <w:rStyle w:val="FontStyle19"/>
        </w:rPr>
        <w:t>Пушкинская, 11, каб. 122 (отдел кадров КарНЦ РАН).</w:t>
      </w:r>
    </w:p>
    <w:p w:rsidR="00E05029" w:rsidRPr="00BD7267" w:rsidRDefault="00E05029" w:rsidP="00E05029">
      <w:pPr>
        <w:pStyle w:val="Style13"/>
        <w:widowControl/>
        <w:numPr>
          <w:ilvl w:val="0"/>
          <w:numId w:val="1"/>
        </w:numPr>
        <w:tabs>
          <w:tab w:val="left" w:pos="230"/>
          <w:tab w:val="left" w:leader="underscore" w:pos="6461"/>
        </w:tabs>
        <w:spacing w:before="10" w:line="360" w:lineRule="auto"/>
        <w:jc w:val="both"/>
        <w:rPr>
          <w:rStyle w:val="FontStyle19"/>
        </w:rPr>
      </w:pPr>
      <w:r w:rsidRPr="00BD7267">
        <w:rPr>
          <w:rStyle w:val="FontStyle19"/>
        </w:rPr>
        <w:t xml:space="preserve">Срок приема заявления для участия в конкурсе: до </w:t>
      </w:r>
      <w:r w:rsidRPr="00BD7267">
        <w:t>11 декабря</w:t>
      </w:r>
      <w:r w:rsidRPr="00BD7267">
        <w:rPr>
          <w:rStyle w:val="FontStyle19"/>
        </w:rPr>
        <w:t xml:space="preserve"> 2025 года.</w:t>
      </w:r>
    </w:p>
    <w:p w:rsidR="00202817" w:rsidRPr="00BD7267" w:rsidRDefault="00202817" w:rsidP="00C33B76">
      <w:pPr>
        <w:pStyle w:val="Style13"/>
        <w:widowControl/>
        <w:numPr>
          <w:ilvl w:val="0"/>
          <w:numId w:val="1"/>
        </w:numPr>
        <w:tabs>
          <w:tab w:val="left" w:pos="230"/>
          <w:tab w:val="left" w:leader="underscore" w:pos="6461"/>
        </w:tabs>
        <w:spacing w:line="360" w:lineRule="auto"/>
        <w:jc w:val="both"/>
        <w:rPr>
          <w:rStyle w:val="FontStyle19"/>
        </w:rPr>
      </w:pPr>
      <w:r w:rsidRPr="00BD7267">
        <w:rPr>
          <w:rStyle w:val="FontStyle19"/>
        </w:rPr>
        <w:t>Место и дата проведения конкурса: г. Петрозаводск, ул. Пушкинская, 11</w:t>
      </w:r>
    </w:p>
    <w:p w:rsidR="00202817" w:rsidRPr="00BD7267" w:rsidRDefault="00202817" w:rsidP="00C33B76">
      <w:pPr>
        <w:pStyle w:val="Style13"/>
        <w:widowControl/>
        <w:numPr>
          <w:ilvl w:val="0"/>
          <w:numId w:val="1"/>
        </w:numPr>
        <w:tabs>
          <w:tab w:val="left" w:pos="230"/>
        </w:tabs>
        <w:spacing w:line="360" w:lineRule="auto"/>
        <w:jc w:val="both"/>
        <w:rPr>
          <w:rStyle w:val="FontStyle19"/>
        </w:rPr>
      </w:pPr>
      <w:r w:rsidRPr="00BD7267">
        <w:rPr>
          <w:rStyle w:val="FontStyle19"/>
        </w:rPr>
        <w:t>Условия трудового договора:</w:t>
      </w:r>
    </w:p>
    <w:p w:rsidR="00C33B76" w:rsidRPr="00BD7267" w:rsidRDefault="00C33B76" w:rsidP="00C33B76">
      <w:pPr>
        <w:spacing w:line="288" w:lineRule="auto"/>
        <w:ind w:left="426"/>
        <w:jc w:val="both"/>
        <w:rPr>
          <w:sz w:val="22"/>
          <w:szCs w:val="22"/>
        </w:rPr>
      </w:pPr>
      <w:r w:rsidRPr="00BD7267">
        <w:rPr>
          <w:sz w:val="22"/>
          <w:szCs w:val="22"/>
        </w:rPr>
        <w:t>– класс (подкласс) условий труда: 2 (допустимые).</w:t>
      </w:r>
    </w:p>
    <w:p w:rsidR="00C33B76" w:rsidRPr="00BD7267" w:rsidRDefault="00C33B76" w:rsidP="00C33B76">
      <w:pPr>
        <w:spacing w:line="288" w:lineRule="auto"/>
        <w:ind w:left="426"/>
        <w:jc w:val="both"/>
        <w:rPr>
          <w:sz w:val="22"/>
          <w:szCs w:val="22"/>
        </w:rPr>
      </w:pPr>
      <w:r w:rsidRPr="00BD7267">
        <w:rPr>
          <w:sz w:val="22"/>
          <w:szCs w:val="22"/>
        </w:rPr>
        <w:t>– отпуска: ежегодный основной оплачиваемый отпуск продолжительностью 56 календарных дней и ежегодный дополнительный оплачиваемый отпуск за работу в местностях, приравненных к районам Крайнего Севера, продолжительностью 16 календарных дней.</w:t>
      </w:r>
    </w:p>
    <w:p w:rsidR="0092199E" w:rsidRPr="00BD7267" w:rsidRDefault="00202817" w:rsidP="00C33B76">
      <w:pPr>
        <w:pStyle w:val="Style13"/>
        <w:widowControl/>
        <w:numPr>
          <w:ilvl w:val="0"/>
          <w:numId w:val="2"/>
        </w:numPr>
        <w:tabs>
          <w:tab w:val="left" w:pos="403"/>
          <w:tab w:val="left" w:leader="underscore" w:pos="6451"/>
        </w:tabs>
        <w:spacing w:line="360" w:lineRule="auto"/>
        <w:jc w:val="both"/>
        <w:rPr>
          <w:rStyle w:val="FontStyle19"/>
        </w:rPr>
      </w:pPr>
      <w:r w:rsidRPr="00BD7267">
        <w:rPr>
          <w:rStyle w:val="FontStyle19"/>
        </w:rPr>
        <w:t>Перечень трудовых функций:</w:t>
      </w:r>
    </w:p>
    <w:p w:rsidR="0092199E" w:rsidRPr="00BD7267" w:rsidRDefault="0092199E" w:rsidP="00C33B76">
      <w:pPr>
        <w:spacing w:line="288" w:lineRule="auto"/>
        <w:ind w:left="426"/>
        <w:jc w:val="both"/>
        <w:rPr>
          <w:sz w:val="22"/>
          <w:szCs w:val="22"/>
        </w:rPr>
      </w:pPr>
      <w:r w:rsidRPr="00BD7267">
        <w:rPr>
          <w:sz w:val="22"/>
          <w:szCs w:val="22"/>
        </w:rPr>
        <w:t>Осуществляет:</w:t>
      </w:r>
    </w:p>
    <w:p w:rsidR="0057709E" w:rsidRPr="00BD7267" w:rsidRDefault="0057709E" w:rsidP="0057709E">
      <w:pPr>
        <w:spacing w:line="288" w:lineRule="auto"/>
        <w:ind w:left="426"/>
        <w:jc w:val="both"/>
        <w:rPr>
          <w:sz w:val="22"/>
          <w:szCs w:val="22"/>
        </w:rPr>
      </w:pPr>
      <w:r w:rsidRPr="00BD7267">
        <w:rPr>
          <w:sz w:val="22"/>
          <w:szCs w:val="22"/>
        </w:rPr>
        <w:lastRenderedPageBreak/>
        <w:t>– проведение всех видов учебных занятий и учебно-методической работы по всем видам учебных занятий по преподаваемой дисциплине;</w:t>
      </w:r>
    </w:p>
    <w:p w:rsidR="0057709E" w:rsidRPr="00BD7267" w:rsidRDefault="0057709E" w:rsidP="0057709E">
      <w:pPr>
        <w:spacing w:line="288" w:lineRule="auto"/>
        <w:ind w:left="426"/>
        <w:jc w:val="both"/>
        <w:rPr>
          <w:sz w:val="22"/>
          <w:szCs w:val="22"/>
        </w:rPr>
      </w:pPr>
      <w:r w:rsidRPr="00BD7267">
        <w:rPr>
          <w:sz w:val="22"/>
          <w:szCs w:val="22"/>
        </w:rPr>
        <w:t>– мониторинг посещаемости аспирантами учебных занятий, ведет журналы учета посещаемости аспирантами КарНЦ РАН занятий по преподаваемой дисциплине;</w:t>
      </w:r>
    </w:p>
    <w:p w:rsidR="0057709E" w:rsidRPr="00BD7267" w:rsidRDefault="0057709E" w:rsidP="0057709E">
      <w:pPr>
        <w:spacing w:line="288" w:lineRule="auto"/>
        <w:ind w:left="426"/>
        <w:jc w:val="both"/>
        <w:rPr>
          <w:sz w:val="22"/>
          <w:szCs w:val="22"/>
        </w:rPr>
      </w:pPr>
      <w:r w:rsidRPr="00BD7267">
        <w:rPr>
          <w:sz w:val="22"/>
          <w:szCs w:val="22"/>
        </w:rPr>
        <w:t>– разработку и выполнение учебных программ по преподаваемым дисциплинам;</w:t>
      </w:r>
    </w:p>
    <w:p w:rsidR="0057709E" w:rsidRPr="00BD7267" w:rsidRDefault="0057709E" w:rsidP="0057709E">
      <w:pPr>
        <w:spacing w:line="288" w:lineRule="auto"/>
        <w:ind w:left="426"/>
        <w:jc w:val="both"/>
        <w:rPr>
          <w:sz w:val="22"/>
          <w:szCs w:val="22"/>
        </w:rPr>
      </w:pPr>
      <w:r w:rsidRPr="00BD7267">
        <w:rPr>
          <w:sz w:val="22"/>
          <w:szCs w:val="22"/>
        </w:rPr>
        <w:t>– комплектование и разработку методического обеспечения преподаваемых дисциплин или отдельных видов учебных занятий и учебной работы.</w:t>
      </w:r>
    </w:p>
    <w:p w:rsidR="0057709E" w:rsidRPr="00BD7267" w:rsidRDefault="0057709E" w:rsidP="0057709E">
      <w:pPr>
        <w:spacing w:line="288" w:lineRule="auto"/>
        <w:ind w:left="426"/>
        <w:jc w:val="both"/>
        <w:rPr>
          <w:sz w:val="22"/>
          <w:szCs w:val="22"/>
        </w:rPr>
      </w:pPr>
      <w:r w:rsidRPr="00BD7267">
        <w:rPr>
          <w:sz w:val="22"/>
          <w:szCs w:val="22"/>
        </w:rPr>
        <w:t>– методическую помощь начинающим преподавателям в овладении педагогическим мастерством и профессиональными навыками, оказывает им методическую помощь;</w:t>
      </w:r>
    </w:p>
    <w:p w:rsidR="0057709E" w:rsidRPr="00BD7267" w:rsidRDefault="0057709E" w:rsidP="0057709E">
      <w:pPr>
        <w:spacing w:line="288" w:lineRule="auto"/>
        <w:ind w:left="426"/>
        <w:jc w:val="both"/>
        <w:rPr>
          <w:sz w:val="22"/>
          <w:szCs w:val="22"/>
        </w:rPr>
      </w:pPr>
      <w:r w:rsidRPr="00BD7267">
        <w:rPr>
          <w:sz w:val="22"/>
          <w:szCs w:val="22"/>
        </w:rPr>
        <w:t>– составление установленной отчетности по учебной и учебно-методической работе по всем видам учебных занятий по преподаваемой дисциплине;</w:t>
      </w:r>
    </w:p>
    <w:p w:rsidR="0057709E" w:rsidRPr="00BD7267" w:rsidRDefault="0057709E" w:rsidP="0057709E">
      <w:pPr>
        <w:spacing w:line="288" w:lineRule="auto"/>
        <w:ind w:left="426"/>
        <w:jc w:val="both"/>
        <w:rPr>
          <w:sz w:val="22"/>
          <w:szCs w:val="22"/>
        </w:rPr>
      </w:pPr>
      <w:r w:rsidRPr="00BD7267">
        <w:rPr>
          <w:sz w:val="22"/>
          <w:szCs w:val="22"/>
        </w:rPr>
        <w:t>– консультирование участников образовательной деятельности по преподаваемой дисциплине.</w:t>
      </w:r>
    </w:p>
    <w:p w:rsidR="0057709E" w:rsidRPr="00BD7267" w:rsidRDefault="0057709E" w:rsidP="0057709E">
      <w:pPr>
        <w:spacing w:line="288" w:lineRule="auto"/>
        <w:ind w:left="426"/>
        <w:jc w:val="both"/>
        <w:rPr>
          <w:sz w:val="22"/>
          <w:szCs w:val="22"/>
        </w:rPr>
      </w:pPr>
      <w:r w:rsidRPr="00BD7267">
        <w:rPr>
          <w:sz w:val="22"/>
          <w:szCs w:val="22"/>
        </w:rPr>
        <w:t>– контроль качества проводимых преподавателями учебных занятий.</w:t>
      </w:r>
    </w:p>
    <w:p w:rsidR="0057709E" w:rsidRPr="00BD7267" w:rsidRDefault="0057709E" w:rsidP="0057709E">
      <w:pPr>
        <w:spacing w:line="288" w:lineRule="auto"/>
        <w:ind w:left="426"/>
        <w:jc w:val="both"/>
        <w:rPr>
          <w:sz w:val="22"/>
          <w:szCs w:val="22"/>
        </w:rPr>
      </w:pPr>
      <w:r w:rsidRPr="00BD7267">
        <w:rPr>
          <w:sz w:val="22"/>
          <w:szCs w:val="22"/>
        </w:rPr>
        <w:t>– создание условий для формирования у обучающихся основных составляющих компетентности, обеспечивающей успешность будущей профессиональной деятельности выпускников.</w:t>
      </w:r>
    </w:p>
    <w:p w:rsidR="0092199E" w:rsidRPr="00BD7267" w:rsidRDefault="0092199E" w:rsidP="00C33B76">
      <w:pPr>
        <w:spacing w:line="288" w:lineRule="auto"/>
        <w:ind w:left="426"/>
        <w:jc w:val="both"/>
        <w:rPr>
          <w:sz w:val="22"/>
          <w:szCs w:val="22"/>
        </w:rPr>
      </w:pPr>
      <w:r w:rsidRPr="00BD7267">
        <w:rPr>
          <w:sz w:val="22"/>
          <w:szCs w:val="22"/>
        </w:rPr>
        <w:t>Организует и планирует методическое и техническое обеспечение учебных занятий.</w:t>
      </w:r>
    </w:p>
    <w:p w:rsidR="0092199E" w:rsidRPr="00BD7267" w:rsidRDefault="0092199E" w:rsidP="00C33B76">
      <w:pPr>
        <w:spacing w:line="288" w:lineRule="auto"/>
        <w:ind w:left="426"/>
        <w:jc w:val="both"/>
        <w:rPr>
          <w:sz w:val="22"/>
          <w:szCs w:val="22"/>
        </w:rPr>
      </w:pPr>
      <w:r w:rsidRPr="00BD7267">
        <w:rPr>
          <w:sz w:val="22"/>
          <w:szCs w:val="22"/>
        </w:rPr>
        <w:t>Обеспечивает:</w:t>
      </w:r>
    </w:p>
    <w:p w:rsidR="0092199E" w:rsidRPr="00BD7267" w:rsidRDefault="0092199E" w:rsidP="00C33B76">
      <w:pPr>
        <w:spacing w:line="288" w:lineRule="auto"/>
        <w:ind w:left="426"/>
        <w:jc w:val="both"/>
        <w:rPr>
          <w:sz w:val="22"/>
          <w:szCs w:val="22"/>
        </w:rPr>
      </w:pPr>
      <w:r w:rsidRPr="00BD7267">
        <w:rPr>
          <w:sz w:val="22"/>
          <w:szCs w:val="22"/>
        </w:rPr>
        <w:t>– выполнение учебных планов и программ по преподаваемой дисциплине;</w:t>
      </w:r>
    </w:p>
    <w:p w:rsidR="0092199E" w:rsidRPr="00BD7267" w:rsidRDefault="0092199E" w:rsidP="00C33B76">
      <w:pPr>
        <w:spacing w:line="288" w:lineRule="auto"/>
        <w:ind w:left="426"/>
        <w:jc w:val="both"/>
        <w:rPr>
          <w:sz w:val="22"/>
          <w:szCs w:val="22"/>
        </w:rPr>
      </w:pPr>
      <w:r w:rsidRPr="00BD7267">
        <w:rPr>
          <w:sz w:val="22"/>
          <w:szCs w:val="22"/>
        </w:rPr>
        <w:t>– учет и сохранность вверенного имущества и оборудования, содействует его рациональному использованию, определяет потребность в оборудовании, материалах и других ресурсах, необходимых для осуществления своих должностных обязанностей.</w:t>
      </w:r>
    </w:p>
    <w:p w:rsidR="0092199E" w:rsidRPr="00BD7267" w:rsidRDefault="0092199E" w:rsidP="00C33B76">
      <w:pPr>
        <w:spacing w:line="288" w:lineRule="auto"/>
        <w:ind w:left="426"/>
        <w:jc w:val="both"/>
        <w:rPr>
          <w:sz w:val="22"/>
          <w:szCs w:val="22"/>
        </w:rPr>
      </w:pPr>
      <w:r w:rsidRPr="00BD7267">
        <w:rPr>
          <w:sz w:val="22"/>
          <w:szCs w:val="22"/>
        </w:rPr>
        <w:t>Участвует:</w:t>
      </w:r>
    </w:p>
    <w:p w:rsidR="0057709E" w:rsidRPr="00BD7267" w:rsidRDefault="0057709E" w:rsidP="0057709E">
      <w:pPr>
        <w:spacing w:line="288" w:lineRule="auto"/>
        <w:ind w:left="426"/>
        <w:jc w:val="both"/>
        <w:rPr>
          <w:sz w:val="22"/>
          <w:szCs w:val="22"/>
        </w:rPr>
      </w:pPr>
      <w:r w:rsidRPr="00BD7267">
        <w:rPr>
          <w:sz w:val="22"/>
          <w:szCs w:val="22"/>
        </w:rPr>
        <w:t>– в разработке методических пособий по видам проводимых занятий и учебной работы (под руководством профессора или доцента);</w:t>
      </w:r>
    </w:p>
    <w:p w:rsidR="0057709E" w:rsidRPr="00BD7267" w:rsidRDefault="0057709E" w:rsidP="0057709E">
      <w:pPr>
        <w:spacing w:line="288" w:lineRule="auto"/>
        <w:ind w:left="426"/>
        <w:jc w:val="both"/>
        <w:rPr>
          <w:sz w:val="22"/>
          <w:szCs w:val="22"/>
        </w:rPr>
      </w:pPr>
      <w:r w:rsidRPr="00BD7267">
        <w:rPr>
          <w:sz w:val="22"/>
          <w:szCs w:val="22"/>
        </w:rPr>
        <w:t>– в разработке и осуществлении мероприятий по укреплению, развитию, обеспечению и совершенствованию материально-технической базы учебного процесса, обеспечению учебных помещений оборудованием.</w:t>
      </w:r>
    </w:p>
    <w:p w:rsidR="0057709E" w:rsidRPr="00BD7267" w:rsidRDefault="0057709E" w:rsidP="0057709E">
      <w:pPr>
        <w:spacing w:line="288" w:lineRule="auto"/>
        <w:ind w:left="426"/>
        <w:jc w:val="both"/>
        <w:rPr>
          <w:sz w:val="22"/>
          <w:szCs w:val="22"/>
        </w:rPr>
      </w:pPr>
      <w:r w:rsidRPr="00BD7267">
        <w:rPr>
          <w:sz w:val="22"/>
          <w:szCs w:val="22"/>
        </w:rPr>
        <w:t>– в проведении вступительных испытаний и кандидатских экзаменов;</w:t>
      </w:r>
    </w:p>
    <w:p w:rsidR="0057709E" w:rsidRPr="00BD7267" w:rsidRDefault="0057709E" w:rsidP="0057709E">
      <w:pPr>
        <w:spacing w:line="288" w:lineRule="auto"/>
        <w:ind w:left="426"/>
        <w:jc w:val="both"/>
        <w:rPr>
          <w:sz w:val="22"/>
          <w:szCs w:val="22"/>
        </w:rPr>
      </w:pPr>
      <w:r w:rsidRPr="00BD7267">
        <w:rPr>
          <w:sz w:val="22"/>
          <w:szCs w:val="22"/>
        </w:rPr>
        <w:t>– в подготовке документов по допуску к кандидатским экзаменам;</w:t>
      </w:r>
    </w:p>
    <w:p w:rsidR="0057709E" w:rsidRPr="00BD7267" w:rsidRDefault="0057709E" w:rsidP="0057709E">
      <w:pPr>
        <w:spacing w:line="288" w:lineRule="auto"/>
        <w:ind w:left="426"/>
        <w:jc w:val="both"/>
        <w:rPr>
          <w:sz w:val="22"/>
          <w:szCs w:val="22"/>
        </w:rPr>
      </w:pPr>
      <w:r w:rsidRPr="00BD7267">
        <w:rPr>
          <w:sz w:val="22"/>
          <w:szCs w:val="22"/>
        </w:rPr>
        <w:t>– в разработке текущих и перспективных планов отдела аспирантуры КарНЦ РАН, выполнении предусмотренных планом заданий;</w:t>
      </w:r>
    </w:p>
    <w:p w:rsidR="0092199E" w:rsidRPr="00BD7267" w:rsidRDefault="0092199E" w:rsidP="00C33B76">
      <w:pPr>
        <w:spacing w:line="288" w:lineRule="auto"/>
        <w:ind w:left="426"/>
        <w:jc w:val="both"/>
        <w:rPr>
          <w:sz w:val="22"/>
          <w:szCs w:val="22"/>
        </w:rPr>
      </w:pPr>
      <w:r w:rsidRPr="00BD7267">
        <w:rPr>
          <w:sz w:val="22"/>
          <w:szCs w:val="22"/>
        </w:rPr>
        <w:t>Контролирует:</w:t>
      </w:r>
    </w:p>
    <w:p w:rsidR="0092199E" w:rsidRPr="00BD7267" w:rsidRDefault="0092199E" w:rsidP="00C33B76">
      <w:pPr>
        <w:spacing w:line="288" w:lineRule="auto"/>
        <w:ind w:left="426"/>
        <w:jc w:val="both"/>
        <w:rPr>
          <w:sz w:val="22"/>
          <w:szCs w:val="22"/>
        </w:rPr>
      </w:pPr>
      <w:r w:rsidRPr="00BD7267">
        <w:rPr>
          <w:sz w:val="22"/>
          <w:szCs w:val="22"/>
        </w:rPr>
        <w:t>– выполнение обучающимися самостоятельной работы;</w:t>
      </w:r>
    </w:p>
    <w:p w:rsidR="0092199E" w:rsidRPr="00BD7267" w:rsidRDefault="0092199E" w:rsidP="00C33B76">
      <w:pPr>
        <w:spacing w:line="288" w:lineRule="auto"/>
        <w:ind w:left="426"/>
        <w:jc w:val="both"/>
        <w:rPr>
          <w:sz w:val="22"/>
          <w:szCs w:val="22"/>
        </w:rPr>
      </w:pPr>
      <w:r w:rsidRPr="00BD7267">
        <w:rPr>
          <w:sz w:val="22"/>
          <w:szCs w:val="22"/>
        </w:rPr>
        <w:t>– соблюдение обучающимися правил по охране труда и пожарной безопасности при проведении учебных занятий, промежуточной и итоговой аттестации.</w:t>
      </w:r>
    </w:p>
    <w:p w:rsidR="0092199E" w:rsidRPr="00BD7267" w:rsidRDefault="0057709E" w:rsidP="00C33B76">
      <w:pPr>
        <w:spacing w:line="288" w:lineRule="auto"/>
        <w:ind w:left="426"/>
        <w:jc w:val="both"/>
        <w:rPr>
          <w:sz w:val="22"/>
          <w:szCs w:val="22"/>
        </w:rPr>
      </w:pPr>
      <w:r w:rsidRPr="00BD7267">
        <w:rPr>
          <w:sz w:val="22"/>
          <w:szCs w:val="22"/>
        </w:rPr>
        <w:t>Информирует непосредственного руководителя обо всех выявленных в процессе исполнения должностных обязанностей недостатках в деятельности отдела аспирантуры КарНЦ РАН обособленных и структурных подразделений КарНЦ РАН в области образовательной деятельности, вносит предложения по их своевременному устранению, а также по предотвращению дальнейших недостатков в процессе подготовки научных и научно-педагогических кадров в аспирантуре</w:t>
      </w:r>
      <w:r w:rsidR="0092199E" w:rsidRPr="00BD7267">
        <w:rPr>
          <w:sz w:val="22"/>
          <w:szCs w:val="22"/>
        </w:rPr>
        <w:t>.</w:t>
      </w:r>
    </w:p>
    <w:p w:rsidR="0092199E" w:rsidRPr="00BD7267" w:rsidRDefault="0092199E" w:rsidP="00C33B76">
      <w:pPr>
        <w:spacing w:line="288" w:lineRule="auto"/>
        <w:ind w:left="426"/>
        <w:jc w:val="both"/>
        <w:rPr>
          <w:sz w:val="22"/>
          <w:szCs w:val="22"/>
        </w:rPr>
      </w:pPr>
      <w:r w:rsidRPr="00BD7267">
        <w:rPr>
          <w:sz w:val="22"/>
          <w:szCs w:val="22"/>
        </w:rPr>
        <w:t>Работает с другими специалистами отдела по принципу взаимозаменяемости в соответствии с</w:t>
      </w:r>
      <w:r w:rsidR="00C33B76" w:rsidRPr="00BD7267">
        <w:rPr>
          <w:sz w:val="22"/>
          <w:szCs w:val="22"/>
        </w:rPr>
        <w:t> </w:t>
      </w:r>
      <w:r w:rsidRPr="00BD7267">
        <w:rPr>
          <w:sz w:val="22"/>
          <w:szCs w:val="22"/>
        </w:rPr>
        <w:t>имеющейся квалификацией.</w:t>
      </w:r>
    </w:p>
    <w:p w:rsidR="0092199E" w:rsidRPr="00BD7267" w:rsidRDefault="0092199E" w:rsidP="00C33B76">
      <w:pPr>
        <w:spacing w:line="288" w:lineRule="auto"/>
        <w:ind w:left="426"/>
        <w:jc w:val="both"/>
        <w:rPr>
          <w:sz w:val="22"/>
          <w:szCs w:val="22"/>
        </w:rPr>
      </w:pPr>
      <w:r w:rsidRPr="00BD7267">
        <w:rPr>
          <w:sz w:val="22"/>
          <w:szCs w:val="22"/>
        </w:rPr>
        <w:t>Выполняет поручения непосредственного руководителя в рамках функций отдела аспирантуры КарНЦ РАН.</w:t>
      </w:r>
    </w:p>
    <w:p w:rsidR="00202817" w:rsidRPr="00BD7267" w:rsidRDefault="00202817" w:rsidP="00C33B76">
      <w:pPr>
        <w:pStyle w:val="Style13"/>
        <w:widowControl/>
        <w:numPr>
          <w:ilvl w:val="0"/>
          <w:numId w:val="2"/>
        </w:numPr>
        <w:tabs>
          <w:tab w:val="left" w:pos="403"/>
          <w:tab w:val="left" w:leader="underscore" w:pos="6451"/>
        </w:tabs>
        <w:spacing w:line="360" w:lineRule="auto"/>
        <w:jc w:val="both"/>
        <w:rPr>
          <w:rStyle w:val="FontStyle19"/>
        </w:rPr>
      </w:pPr>
      <w:r w:rsidRPr="00BD7267">
        <w:rPr>
          <w:rStyle w:val="FontStyle19"/>
        </w:rPr>
        <w:t>Заработная плата</w:t>
      </w:r>
    </w:p>
    <w:tbl>
      <w:tblPr>
        <w:tblW w:w="93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1620"/>
        <w:gridCol w:w="5040"/>
      </w:tblGrid>
      <w:tr w:rsidR="00C33B76" w:rsidRPr="00BD7267" w:rsidTr="00C33B7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B76" w:rsidRPr="00BD7267" w:rsidRDefault="00C33B76" w:rsidP="008C3540">
            <w:pPr>
              <w:spacing w:before="100" w:beforeAutospacing="1" w:after="100" w:afterAutospacing="1" w:line="228" w:lineRule="auto"/>
              <w:jc w:val="center"/>
              <w:rPr>
                <w:sz w:val="22"/>
                <w:szCs w:val="22"/>
              </w:rPr>
            </w:pPr>
            <w:r w:rsidRPr="00BD7267">
              <w:rPr>
                <w:sz w:val="22"/>
                <w:szCs w:val="22"/>
              </w:rPr>
              <w:lastRenderedPageBreak/>
              <w:t>Наименование выплаты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B76" w:rsidRPr="00BD7267" w:rsidRDefault="00C33B76" w:rsidP="008C3540">
            <w:pPr>
              <w:spacing w:line="228" w:lineRule="auto"/>
              <w:ind w:left="-108" w:right="-108"/>
              <w:jc w:val="center"/>
              <w:rPr>
                <w:sz w:val="22"/>
                <w:szCs w:val="22"/>
              </w:rPr>
            </w:pPr>
            <w:r w:rsidRPr="00BD7267">
              <w:rPr>
                <w:sz w:val="22"/>
                <w:szCs w:val="22"/>
              </w:rPr>
              <w:t>Размер выплаты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B76" w:rsidRPr="00BD7267" w:rsidRDefault="00C33B76" w:rsidP="008C3540">
            <w:pPr>
              <w:spacing w:before="100" w:beforeAutospacing="1" w:after="100" w:afterAutospacing="1" w:line="228" w:lineRule="auto"/>
              <w:jc w:val="center"/>
              <w:rPr>
                <w:sz w:val="22"/>
                <w:szCs w:val="22"/>
              </w:rPr>
            </w:pPr>
            <w:r w:rsidRPr="00BD7267">
              <w:rPr>
                <w:sz w:val="22"/>
                <w:szCs w:val="22"/>
              </w:rPr>
              <w:t>Фактор, обусловливающий получение выплаты</w:t>
            </w:r>
          </w:p>
        </w:tc>
      </w:tr>
      <w:tr w:rsidR="00C33B76" w:rsidRPr="00BD7267" w:rsidTr="00C33B76">
        <w:trPr>
          <w:trHeight w:val="6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76" w:rsidRPr="00BD7267" w:rsidRDefault="00C33B76" w:rsidP="008C3540">
            <w:pPr>
              <w:spacing w:before="100" w:beforeAutospacing="1" w:after="100" w:afterAutospacing="1" w:line="228" w:lineRule="auto"/>
              <w:jc w:val="center"/>
              <w:rPr>
                <w:sz w:val="22"/>
                <w:szCs w:val="22"/>
              </w:rPr>
            </w:pPr>
            <w:r w:rsidRPr="00BD7267">
              <w:rPr>
                <w:sz w:val="22"/>
                <w:szCs w:val="22"/>
              </w:rPr>
              <w:t>Должностной оклад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76" w:rsidRPr="00BD7267" w:rsidRDefault="00E358A0" w:rsidP="00E358A0">
            <w:pPr>
              <w:spacing w:line="228" w:lineRule="auto"/>
              <w:ind w:left="-108" w:right="-108"/>
              <w:jc w:val="center"/>
              <w:rPr>
                <w:sz w:val="22"/>
                <w:szCs w:val="22"/>
              </w:rPr>
            </w:pPr>
            <w:r w:rsidRPr="00BD7267">
              <w:rPr>
                <w:sz w:val="22"/>
                <w:szCs w:val="22"/>
              </w:rPr>
              <w:t>28</w:t>
            </w:r>
            <w:r w:rsidR="00C33B76" w:rsidRPr="00BD7267">
              <w:rPr>
                <w:sz w:val="22"/>
                <w:szCs w:val="22"/>
              </w:rPr>
              <w:t> </w:t>
            </w:r>
            <w:r w:rsidRPr="00BD7267">
              <w:rPr>
                <w:sz w:val="22"/>
                <w:szCs w:val="22"/>
              </w:rPr>
              <w:t>407</w:t>
            </w:r>
            <w:r w:rsidR="00C33B76" w:rsidRPr="00BD7267">
              <w:rPr>
                <w:sz w:val="22"/>
                <w:szCs w:val="22"/>
              </w:rPr>
              <w:t>,00 руб.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76" w:rsidRPr="00BD7267" w:rsidRDefault="009F39C9" w:rsidP="008C3540">
            <w:pPr>
              <w:spacing w:before="100" w:beforeAutospacing="1" w:after="100" w:afterAutospacing="1" w:line="228" w:lineRule="auto"/>
              <w:jc w:val="center"/>
              <w:rPr>
                <w:sz w:val="22"/>
                <w:szCs w:val="22"/>
              </w:rPr>
            </w:pPr>
            <w:r w:rsidRPr="00BD7267">
              <w:rPr>
                <w:sz w:val="22"/>
                <w:szCs w:val="22"/>
              </w:rPr>
              <w:t>1,00 </w:t>
            </w:r>
            <w:proofErr w:type="spellStart"/>
            <w:r w:rsidRPr="00BD7267">
              <w:rPr>
                <w:sz w:val="22"/>
                <w:szCs w:val="22"/>
              </w:rPr>
              <w:t>шт.ед</w:t>
            </w:r>
            <w:proofErr w:type="spellEnd"/>
            <w:r w:rsidRPr="00BD7267">
              <w:rPr>
                <w:sz w:val="22"/>
                <w:szCs w:val="22"/>
              </w:rPr>
              <w:t>.</w:t>
            </w:r>
          </w:p>
        </w:tc>
      </w:tr>
      <w:tr w:rsidR="00C33B76" w:rsidRPr="00BD7267" w:rsidTr="00C33B76">
        <w:trPr>
          <w:trHeight w:val="7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B76" w:rsidRPr="00BD7267" w:rsidRDefault="00C33B76" w:rsidP="008C3540">
            <w:pPr>
              <w:spacing w:before="100" w:beforeAutospacing="1" w:after="100" w:afterAutospacing="1" w:line="228" w:lineRule="auto"/>
              <w:ind w:right="-108"/>
              <w:jc w:val="center"/>
              <w:rPr>
                <w:sz w:val="22"/>
                <w:szCs w:val="22"/>
              </w:rPr>
            </w:pPr>
            <w:r w:rsidRPr="00BD7267">
              <w:rPr>
                <w:sz w:val="22"/>
                <w:szCs w:val="22"/>
              </w:rPr>
              <w:t>Районный коэффициент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B76" w:rsidRPr="00BD7267" w:rsidRDefault="00C33B76" w:rsidP="008C3540">
            <w:pPr>
              <w:spacing w:line="228" w:lineRule="auto"/>
              <w:ind w:left="-108" w:right="-108"/>
              <w:jc w:val="center"/>
              <w:rPr>
                <w:sz w:val="22"/>
                <w:szCs w:val="22"/>
              </w:rPr>
            </w:pPr>
            <w:r w:rsidRPr="00BD7267">
              <w:rPr>
                <w:sz w:val="22"/>
                <w:szCs w:val="22"/>
              </w:rPr>
              <w:t>15% должностного оклада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B76" w:rsidRPr="00BD7267" w:rsidRDefault="00C33B76" w:rsidP="008C3540">
            <w:pPr>
              <w:spacing w:line="228" w:lineRule="auto"/>
              <w:ind w:left="-108" w:right="-108"/>
              <w:jc w:val="center"/>
              <w:rPr>
                <w:sz w:val="22"/>
                <w:szCs w:val="22"/>
              </w:rPr>
            </w:pPr>
            <w:r w:rsidRPr="00BD7267">
              <w:rPr>
                <w:sz w:val="22"/>
                <w:szCs w:val="22"/>
              </w:rPr>
              <w:t>Отнесение территории г. Петрозаводска к местностям, приравненным к районам Крайнего Севера (ст. 316 Трудового кодекса РФ)</w:t>
            </w:r>
          </w:p>
        </w:tc>
      </w:tr>
      <w:tr w:rsidR="00C33B76" w:rsidRPr="00BD7267" w:rsidTr="00C33B7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B76" w:rsidRPr="00BD7267" w:rsidRDefault="00C33B76" w:rsidP="008C3540">
            <w:pPr>
              <w:spacing w:before="100" w:beforeAutospacing="1" w:after="100" w:afterAutospacing="1" w:line="228" w:lineRule="auto"/>
              <w:ind w:right="-108"/>
              <w:jc w:val="center"/>
              <w:rPr>
                <w:sz w:val="22"/>
                <w:szCs w:val="22"/>
              </w:rPr>
            </w:pPr>
            <w:r w:rsidRPr="00BD7267">
              <w:rPr>
                <w:sz w:val="22"/>
                <w:szCs w:val="22"/>
              </w:rPr>
              <w:t>Процентная надбавка за стаж работы в местностях, приравненных к районам Крайнего Севера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B76" w:rsidRPr="00BD7267" w:rsidRDefault="00C33B76" w:rsidP="008C3540">
            <w:pPr>
              <w:spacing w:line="228" w:lineRule="auto"/>
              <w:ind w:left="-108" w:right="-108"/>
              <w:jc w:val="center"/>
              <w:rPr>
                <w:sz w:val="22"/>
                <w:szCs w:val="22"/>
              </w:rPr>
            </w:pPr>
            <w:r w:rsidRPr="00BD7267">
              <w:rPr>
                <w:sz w:val="22"/>
                <w:szCs w:val="22"/>
              </w:rPr>
              <w:t>50% должностного оклада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B76" w:rsidRPr="00BD7267" w:rsidRDefault="00C33B76" w:rsidP="008C3540">
            <w:pPr>
              <w:spacing w:line="228" w:lineRule="auto"/>
              <w:ind w:left="-108" w:right="-108"/>
              <w:jc w:val="center"/>
              <w:rPr>
                <w:sz w:val="22"/>
                <w:szCs w:val="22"/>
              </w:rPr>
            </w:pPr>
            <w:r w:rsidRPr="00BD7267">
              <w:rPr>
                <w:sz w:val="22"/>
                <w:szCs w:val="22"/>
              </w:rPr>
              <w:t>Стаж работы в местностях, приравненных к районам Крайнего Севера (ст. 317 Трудового кодекса РФ)</w:t>
            </w:r>
          </w:p>
        </w:tc>
      </w:tr>
    </w:tbl>
    <w:p w:rsidR="00202817" w:rsidRPr="00BD7267" w:rsidRDefault="00202817" w:rsidP="00202817">
      <w:pPr>
        <w:pStyle w:val="Style13"/>
        <w:widowControl/>
        <w:numPr>
          <w:ilvl w:val="0"/>
          <w:numId w:val="2"/>
        </w:numPr>
        <w:tabs>
          <w:tab w:val="left" w:pos="403"/>
          <w:tab w:val="left" w:leader="underscore" w:pos="6451"/>
        </w:tabs>
        <w:spacing w:line="360" w:lineRule="auto"/>
        <w:jc w:val="both"/>
        <w:rPr>
          <w:rStyle w:val="FontStyle19"/>
        </w:rPr>
      </w:pPr>
      <w:r w:rsidRPr="00BD7267">
        <w:rPr>
          <w:rStyle w:val="FontStyle19"/>
        </w:rPr>
        <w:t>Стимулирующие и компенсационные выплаты</w:t>
      </w:r>
    </w:p>
    <w:p w:rsidR="008C3540" w:rsidRPr="00BD7267" w:rsidRDefault="008C3540" w:rsidP="008C3540">
      <w:pPr>
        <w:spacing w:line="288" w:lineRule="auto"/>
        <w:ind w:left="426"/>
        <w:jc w:val="both"/>
        <w:rPr>
          <w:sz w:val="22"/>
          <w:szCs w:val="22"/>
        </w:rPr>
      </w:pPr>
      <w:r w:rsidRPr="00BD7267">
        <w:rPr>
          <w:sz w:val="22"/>
          <w:szCs w:val="22"/>
        </w:rPr>
        <w:t>Выплаты стимулирующего характера – в соответствии с Положением о стимулирующих выплатах для работников КарНЦ РАН</w:t>
      </w:r>
    </w:p>
    <w:p w:rsidR="00202817" w:rsidRPr="00BD7267" w:rsidRDefault="00202817" w:rsidP="00202817">
      <w:pPr>
        <w:pStyle w:val="Style13"/>
        <w:widowControl/>
        <w:numPr>
          <w:ilvl w:val="0"/>
          <w:numId w:val="2"/>
        </w:numPr>
        <w:tabs>
          <w:tab w:val="left" w:pos="403"/>
          <w:tab w:val="left" w:leader="underscore" w:pos="6451"/>
        </w:tabs>
        <w:spacing w:line="360" w:lineRule="auto"/>
        <w:jc w:val="both"/>
        <w:rPr>
          <w:rStyle w:val="FontStyle19"/>
        </w:rPr>
      </w:pPr>
      <w:r w:rsidRPr="00BD7267">
        <w:rPr>
          <w:rStyle w:val="FontStyle19"/>
        </w:rPr>
        <w:t>Срок трудового договора</w:t>
      </w:r>
      <w:r w:rsidR="00EC60C8" w:rsidRPr="00BD7267">
        <w:rPr>
          <w:rStyle w:val="FontStyle19"/>
        </w:rPr>
        <w:t xml:space="preserve">: </w:t>
      </w:r>
      <w:r w:rsidR="0092199E" w:rsidRPr="00BD7267">
        <w:rPr>
          <w:rStyle w:val="FontStyle19"/>
        </w:rPr>
        <w:t>пять</w:t>
      </w:r>
      <w:r w:rsidR="00EC60C8" w:rsidRPr="00BD7267">
        <w:rPr>
          <w:rStyle w:val="FontStyle19"/>
        </w:rPr>
        <w:t xml:space="preserve"> лет</w:t>
      </w:r>
      <w:r w:rsidR="0092199E" w:rsidRPr="00BD7267">
        <w:rPr>
          <w:rStyle w:val="FontStyle19"/>
        </w:rPr>
        <w:t>.</w:t>
      </w:r>
    </w:p>
    <w:p w:rsidR="00202817" w:rsidRPr="00BD7267" w:rsidRDefault="00202817" w:rsidP="00202817">
      <w:pPr>
        <w:pStyle w:val="Style13"/>
        <w:widowControl/>
        <w:numPr>
          <w:ilvl w:val="0"/>
          <w:numId w:val="2"/>
        </w:numPr>
        <w:tabs>
          <w:tab w:val="left" w:pos="403"/>
          <w:tab w:val="left" w:leader="underscore" w:pos="6451"/>
        </w:tabs>
        <w:spacing w:line="360" w:lineRule="auto"/>
        <w:jc w:val="both"/>
        <w:rPr>
          <w:rStyle w:val="FontStyle19"/>
        </w:rPr>
      </w:pPr>
      <w:r w:rsidRPr="00BD7267">
        <w:rPr>
          <w:rStyle w:val="FontStyle19"/>
        </w:rPr>
        <w:t>Дополнительно</w:t>
      </w:r>
    </w:p>
    <w:p w:rsidR="009F39C9" w:rsidRPr="00BD7267" w:rsidRDefault="009F39C9" w:rsidP="009F39C9">
      <w:pPr>
        <w:spacing w:line="288" w:lineRule="auto"/>
        <w:ind w:left="426"/>
        <w:jc w:val="both"/>
        <w:rPr>
          <w:sz w:val="22"/>
          <w:szCs w:val="22"/>
        </w:rPr>
      </w:pPr>
      <w:r w:rsidRPr="00BD7267">
        <w:rPr>
          <w:sz w:val="22"/>
          <w:szCs w:val="22"/>
        </w:rPr>
        <w:t>Размер ставки – 1,</w:t>
      </w:r>
      <w:r w:rsidR="008C3540" w:rsidRPr="00BD7267">
        <w:rPr>
          <w:sz w:val="22"/>
          <w:szCs w:val="22"/>
        </w:rPr>
        <w:t>50</w:t>
      </w:r>
      <w:r w:rsidRPr="00BD7267">
        <w:rPr>
          <w:sz w:val="22"/>
          <w:szCs w:val="22"/>
        </w:rPr>
        <w:t> </w:t>
      </w:r>
      <w:proofErr w:type="spellStart"/>
      <w:r w:rsidRPr="00BD7267">
        <w:rPr>
          <w:sz w:val="22"/>
          <w:szCs w:val="22"/>
        </w:rPr>
        <w:t>шт.ед</w:t>
      </w:r>
      <w:proofErr w:type="spellEnd"/>
      <w:r w:rsidRPr="00BD7267">
        <w:rPr>
          <w:sz w:val="22"/>
          <w:szCs w:val="22"/>
        </w:rPr>
        <w:t>.</w:t>
      </w:r>
    </w:p>
    <w:p w:rsidR="0092199E" w:rsidRPr="00BD7267" w:rsidRDefault="0092199E" w:rsidP="0092199E">
      <w:pPr>
        <w:spacing w:line="288" w:lineRule="auto"/>
        <w:ind w:left="426"/>
        <w:jc w:val="both"/>
        <w:rPr>
          <w:sz w:val="22"/>
          <w:szCs w:val="22"/>
        </w:rPr>
      </w:pPr>
      <w:r w:rsidRPr="00BD7267">
        <w:rPr>
          <w:sz w:val="22"/>
          <w:szCs w:val="22"/>
        </w:rPr>
        <w:t>Особые условия допуска к работе:</w:t>
      </w:r>
    </w:p>
    <w:p w:rsidR="0092199E" w:rsidRPr="00BD7267" w:rsidRDefault="0092199E" w:rsidP="0092199E">
      <w:pPr>
        <w:spacing w:line="288" w:lineRule="auto"/>
        <w:ind w:left="426"/>
        <w:jc w:val="both"/>
        <w:rPr>
          <w:sz w:val="22"/>
          <w:szCs w:val="22"/>
        </w:rPr>
      </w:pPr>
      <w:r w:rsidRPr="00BD7267">
        <w:rPr>
          <w:sz w:val="22"/>
          <w:szCs w:val="22"/>
        </w:rPr>
        <w:t>– отсутствие ограничений на занятие педагогической деятельностью, установленных законодательством Российской Федерации;</w:t>
      </w:r>
    </w:p>
    <w:p w:rsidR="0092199E" w:rsidRPr="00BD7267" w:rsidRDefault="0092199E" w:rsidP="0092199E">
      <w:pPr>
        <w:spacing w:line="288" w:lineRule="auto"/>
        <w:ind w:left="426"/>
        <w:jc w:val="both"/>
        <w:rPr>
          <w:sz w:val="22"/>
          <w:szCs w:val="22"/>
        </w:rPr>
      </w:pPr>
      <w:r w:rsidRPr="00BD7267">
        <w:rPr>
          <w:sz w:val="22"/>
          <w:szCs w:val="22"/>
        </w:rPr>
        <w:t>– 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Федерации;</w:t>
      </w:r>
    </w:p>
    <w:p w:rsidR="0092199E" w:rsidRPr="00BD7267" w:rsidRDefault="0092199E" w:rsidP="0092199E">
      <w:pPr>
        <w:spacing w:line="288" w:lineRule="auto"/>
        <w:ind w:left="426"/>
        <w:jc w:val="both"/>
        <w:rPr>
          <w:sz w:val="22"/>
          <w:szCs w:val="22"/>
        </w:rPr>
      </w:pPr>
      <w:r w:rsidRPr="00BD7267">
        <w:rPr>
          <w:sz w:val="22"/>
          <w:szCs w:val="22"/>
        </w:rPr>
        <w:t>– прохождение в установленном законодательством Российской Федерации по</w:t>
      </w:r>
      <w:r w:rsidRPr="00BD7267">
        <w:rPr>
          <w:sz w:val="22"/>
          <w:szCs w:val="22"/>
        </w:rPr>
        <w:softHyphen/>
        <w:t>рядке аттестации на соответствие занимаемой должности.</w:t>
      </w:r>
    </w:p>
    <w:p w:rsidR="00202817" w:rsidRPr="00BD7267" w:rsidRDefault="00202817" w:rsidP="00C33B76">
      <w:pPr>
        <w:spacing w:line="288" w:lineRule="auto"/>
        <w:ind w:left="426"/>
        <w:jc w:val="both"/>
        <w:rPr>
          <w:sz w:val="22"/>
          <w:szCs w:val="22"/>
        </w:rPr>
      </w:pPr>
    </w:p>
    <w:p w:rsidR="00202817" w:rsidRPr="00BD7267" w:rsidRDefault="00202817" w:rsidP="00202817">
      <w:pPr>
        <w:pStyle w:val="Style2"/>
        <w:widowControl/>
        <w:spacing w:line="360" w:lineRule="auto"/>
        <w:rPr>
          <w:rStyle w:val="FontStyle19"/>
        </w:rPr>
      </w:pPr>
      <w:r w:rsidRPr="00BD7267">
        <w:rPr>
          <w:rStyle w:val="FontStyle19"/>
        </w:rPr>
        <w:t>Контактное лицо для получения дополнительной информации:</w:t>
      </w:r>
    </w:p>
    <w:p w:rsidR="0057709E" w:rsidRPr="00BD7267" w:rsidRDefault="0057709E" w:rsidP="0057709E">
      <w:pPr>
        <w:pStyle w:val="Style2"/>
        <w:widowControl/>
        <w:tabs>
          <w:tab w:val="left" w:leader="underscore" w:pos="6442"/>
        </w:tabs>
        <w:spacing w:line="360" w:lineRule="auto"/>
        <w:rPr>
          <w:rStyle w:val="FontStyle19"/>
        </w:rPr>
      </w:pPr>
      <w:r w:rsidRPr="00BD7267">
        <w:rPr>
          <w:rStyle w:val="FontStyle19"/>
        </w:rPr>
        <w:t>Фамилия имя отчество: Кошман Ольга Сергеевна (заведующая отделом аспирантуры КарНЦ РАН)</w:t>
      </w:r>
    </w:p>
    <w:p w:rsidR="0057709E" w:rsidRPr="00BD7267" w:rsidRDefault="0057709E" w:rsidP="0057709E">
      <w:pPr>
        <w:pStyle w:val="Style8"/>
        <w:widowControl/>
        <w:spacing w:before="10" w:line="360" w:lineRule="auto"/>
        <w:ind w:firstLine="0"/>
        <w:rPr>
          <w:rStyle w:val="FontStyle19"/>
        </w:rPr>
      </w:pPr>
      <w:r w:rsidRPr="00BD7267">
        <w:rPr>
          <w:rStyle w:val="FontStyle19"/>
        </w:rPr>
        <w:t xml:space="preserve">Телефон: </w:t>
      </w:r>
      <w:r w:rsidRPr="00BD7267">
        <w:t>8(8142) 78-03-55</w:t>
      </w:r>
    </w:p>
    <w:p w:rsidR="00764A1C" w:rsidRPr="00C33B76" w:rsidRDefault="00202817" w:rsidP="005D5A90">
      <w:pPr>
        <w:pStyle w:val="Style8"/>
        <w:widowControl/>
        <w:spacing w:before="10" w:line="360" w:lineRule="auto"/>
        <w:ind w:firstLine="0"/>
        <w:rPr>
          <w:sz w:val="22"/>
          <w:szCs w:val="22"/>
        </w:rPr>
      </w:pPr>
      <w:r w:rsidRPr="00BD7267">
        <w:rPr>
          <w:rStyle w:val="FontStyle19"/>
        </w:rPr>
        <w:t>Электронная почта:</w:t>
      </w:r>
      <w:r w:rsidR="00C33B76" w:rsidRPr="00BD7267">
        <w:rPr>
          <w:rStyle w:val="FontStyle19"/>
        </w:rPr>
        <w:t xml:space="preserve"> </w:t>
      </w:r>
      <w:r w:rsidR="005D5A90" w:rsidRPr="00BD7267">
        <w:t>okoshman@krc.karelia.ru</w:t>
      </w:r>
    </w:p>
    <w:sectPr w:rsidR="00764A1C" w:rsidRPr="00C33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35716"/>
    <w:multiLevelType w:val="singleLevel"/>
    <w:tmpl w:val="6AC2EC0C"/>
    <w:lvl w:ilvl="0">
      <w:start w:val="1"/>
      <w:numFmt w:val="decimal"/>
      <w:lvlText w:val="6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302446F"/>
    <w:multiLevelType w:val="singleLevel"/>
    <w:tmpl w:val="327AC33A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2817"/>
    <w:rsid w:val="0019598B"/>
    <w:rsid w:val="002012E2"/>
    <w:rsid w:val="00202817"/>
    <w:rsid w:val="00395DBE"/>
    <w:rsid w:val="00411F09"/>
    <w:rsid w:val="00567C59"/>
    <w:rsid w:val="0057709E"/>
    <w:rsid w:val="005D5A90"/>
    <w:rsid w:val="00764A1C"/>
    <w:rsid w:val="007B09B6"/>
    <w:rsid w:val="0080340D"/>
    <w:rsid w:val="008C3540"/>
    <w:rsid w:val="0092199E"/>
    <w:rsid w:val="009F39C9"/>
    <w:rsid w:val="00AD4431"/>
    <w:rsid w:val="00BD7267"/>
    <w:rsid w:val="00C33B76"/>
    <w:rsid w:val="00C71006"/>
    <w:rsid w:val="00E05029"/>
    <w:rsid w:val="00E358A0"/>
    <w:rsid w:val="00EC60C8"/>
    <w:rsid w:val="00F3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40513"/>
  <w15:docId w15:val="{F7A2B829-C064-4F33-8C60-85E144E72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8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202817"/>
    <w:pPr>
      <w:jc w:val="center"/>
    </w:pPr>
  </w:style>
  <w:style w:type="paragraph" w:customStyle="1" w:styleId="Style2">
    <w:name w:val="Style2"/>
    <w:basedOn w:val="a"/>
    <w:uiPriority w:val="99"/>
    <w:rsid w:val="00202817"/>
    <w:pPr>
      <w:spacing w:line="413" w:lineRule="exact"/>
      <w:jc w:val="both"/>
    </w:pPr>
  </w:style>
  <w:style w:type="paragraph" w:customStyle="1" w:styleId="Style8">
    <w:name w:val="Style8"/>
    <w:basedOn w:val="a"/>
    <w:uiPriority w:val="99"/>
    <w:rsid w:val="00202817"/>
    <w:pPr>
      <w:spacing w:line="293" w:lineRule="exact"/>
      <w:ind w:firstLine="701"/>
      <w:jc w:val="both"/>
    </w:pPr>
  </w:style>
  <w:style w:type="paragraph" w:customStyle="1" w:styleId="Style9">
    <w:name w:val="Style9"/>
    <w:basedOn w:val="a"/>
    <w:uiPriority w:val="99"/>
    <w:rsid w:val="00202817"/>
    <w:pPr>
      <w:spacing w:line="269" w:lineRule="exact"/>
      <w:ind w:hanging="1229"/>
    </w:pPr>
  </w:style>
  <w:style w:type="paragraph" w:customStyle="1" w:styleId="Style13">
    <w:name w:val="Style13"/>
    <w:basedOn w:val="a"/>
    <w:uiPriority w:val="99"/>
    <w:rsid w:val="00202817"/>
  </w:style>
  <w:style w:type="character" w:customStyle="1" w:styleId="FontStyle19">
    <w:name w:val="Font Style19"/>
    <w:uiPriority w:val="99"/>
    <w:rsid w:val="00202817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uiPriority w:val="99"/>
    <w:rsid w:val="00202817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List Paragraph"/>
    <w:basedOn w:val="a"/>
    <w:uiPriority w:val="34"/>
    <w:qFormat/>
    <w:rsid w:val="0092199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D5A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Фокина Наталья Николаевна</dc:creator>
  <cp:lastModifiedBy>Фокина Наталья Николаевна</cp:lastModifiedBy>
  <cp:revision>9</cp:revision>
  <dcterms:created xsi:type="dcterms:W3CDTF">2025-10-14T15:22:00Z</dcterms:created>
  <dcterms:modified xsi:type="dcterms:W3CDTF">2025-10-20T06:13:00Z</dcterms:modified>
</cp:coreProperties>
</file>