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267" w:rsidRPr="00A00267" w:rsidRDefault="00A00267" w:rsidP="00767B95">
      <w:pPr>
        <w:spacing w:line="360" w:lineRule="auto"/>
        <w:jc w:val="center"/>
        <w:rPr>
          <w:b/>
        </w:rPr>
      </w:pPr>
      <w:r w:rsidRPr="00A00267">
        <w:rPr>
          <w:b/>
        </w:rPr>
        <w:t>Объявление</w:t>
      </w:r>
    </w:p>
    <w:p w:rsidR="00A00267" w:rsidRPr="00A00267" w:rsidRDefault="00A00267" w:rsidP="00767B95">
      <w:pPr>
        <w:spacing w:line="360" w:lineRule="auto"/>
        <w:jc w:val="center"/>
        <w:rPr>
          <w:b/>
        </w:rPr>
      </w:pPr>
      <w:r w:rsidRPr="00A00267">
        <w:rPr>
          <w:rFonts w:cs="Calibri"/>
          <w:b/>
        </w:rPr>
        <w:t xml:space="preserve">о проведении конкурса на </w:t>
      </w:r>
      <w:r w:rsidRPr="00A00267">
        <w:rPr>
          <w:b/>
        </w:rPr>
        <w:t>замещение должности старшего научного сотрудника</w:t>
      </w:r>
    </w:p>
    <w:p w:rsidR="00A00267" w:rsidRPr="00CA59A5" w:rsidRDefault="00A00267" w:rsidP="00767B95">
      <w:pPr>
        <w:suppressAutoHyphens/>
        <w:spacing w:line="360" w:lineRule="auto"/>
        <w:jc w:val="center"/>
        <w:rPr>
          <w:b/>
        </w:rPr>
      </w:pPr>
      <w:r w:rsidRPr="00A00267">
        <w:rPr>
          <w:b/>
        </w:rPr>
        <w:t xml:space="preserve">лаборатории </w:t>
      </w:r>
      <w:r w:rsidR="00CA59A5" w:rsidRPr="00CA59A5">
        <w:rPr>
          <w:b/>
        </w:rPr>
        <w:t>экологии рыб и водных беспозвоночных</w:t>
      </w:r>
    </w:p>
    <w:p w:rsidR="0033680C" w:rsidRDefault="0033680C" w:rsidP="0033680C">
      <w:pPr>
        <w:spacing w:line="360" w:lineRule="auto"/>
      </w:pPr>
      <w:r w:rsidRPr="00A00267">
        <w:rPr>
          <w:b/>
        </w:rPr>
        <w:t>Место и дата проведения конкурса</w:t>
      </w:r>
      <w:r w:rsidRPr="00A00267">
        <w:t xml:space="preserve">: Петрозаводск, ул. Пушкинская, д. 11, </w:t>
      </w:r>
    </w:p>
    <w:p w:rsidR="005044D3" w:rsidRPr="009E784B" w:rsidRDefault="009E784B" w:rsidP="005044D3">
      <w:pPr>
        <w:spacing w:line="360" w:lineRule="auto"/>
      </w:pPr>
      <w:r>
        <w:t>6</w:t>
      </w:r>
      <w:r w:rsidR="00211D6B" w:rsidRPr="009E784B">
        <w:t xml:space="preserve"> </w:t>
      </w:r>
      <w:r w:rsidR="005044D3" w:rsidRPr="009E784B">
        <w:t xml:space="preserve"> </w:t>
      </w:r>
      <w:r>
        <w:t>ноябр</w:t>
      </w:r>
      <w:r w:rsidR="005044D3" w:rsidRPr="009E784B">
        <w:t xml:space="preserve">я </w:t>
      </w:r>
      <w:r w:rsidR="00D1379B" w:rsidRPr="009E784B">
        <w:t xml:space="preserve"> </w:t>
      </w:r>
      <w:r w:rsidR="005044D3" w:rsidRPr="009E784B">
        <w:t>2025 года</w:t>
      </w:r>
    </w:p>
    <w:p w:rsidR="005044D3" w:rsidRPr="009E784B" w:rsidRDefault="005044D3" w:rsidP="005044D3">
      <w:pPr>
        <w:pStyle w:val="1"/>
        <w:spacing w:line="360" w:lineRule="auto"/>
        <w:rPr>
          <w:rFonts w:ascii="Times New Roman" w:hAnsi="Times New Roman" w:cs="Times New Roman"/>
          <w:b/>
          <w:bCs/>
        </w:rPr>
      </w:pPr>
      <w:r w:rsidRPr="009E784B">
        <w:rPr>
          <w:rFonts w:ascii="Times New Roman" w:hAnsi="Times New Roman" w:cs="Times New Roman"/>
          <w:b/>
          <w:bCs/>
        </w:rPr>
        <w:t xml:space="preserve">Дата начала и окончания приема заявок для участия в конкурсе: </w:t>
      </w:r>
    </w:p>
    <w:p w:rsidR="005044D3" w:rsidRPr="009E784B" w:rsidRDefault="009E784B" w:rsidP="005044D3">
      <w:pPr>
        <w:spacing w:line="360" w:lineRule="auto"/>
      </w:pPr>
      <w:r>
        <w:t>07</w:t>
      </w:r>
      <w:r w:rsidR="005044D3" w:rsidRPr="009E784B">
        <w:t>.</w:t>
      </w:r>
      <w:r>
        <w:t>1</w:t>
      </w:r>
      <w:r w:rsidR="005044D3" w:rsidRPr="009E784B">
        <w:t>0.2025 г. – начало приема;</w:t>
      </w:r>
    </w:p>
    <w:p w:rsidR="005044D3" w:rsidRPr="004F5D89" w:rsidRDefault="009E784B" w:rsidP="005044D3">
      <w:pPr>
        <w:spacing w:line="360" w:lineRule="auto"/>
      </w:pPr>
      <w:r>
        <w:t>29</w:t>
      </w:r>
      <w:r w:rsidR="005044D3" w:rsidRPr="009E784B">
        <w:t>.</w:t>
      </w:r>
      <w:r>
        <w:t>1</w:t>
      </w:r>
      <w:r w:rsidR="005044D3" w:rsidRPr="009E784B">
        <w:t>0.2025 г.</w:t>
      </w:r>
      <w:r w:rsidR="005044D3" w:rsidRPr="004F5D89">
        <w:t xml:space="preserve"> – окончание приема.</w:t>
      </w:r>
    </w:p>
    <w:p w:rsidR="00B60644" w:rsidRPr="00767B95" w:rsidRDefault="00B60644" w:rsidP="00767B95">
      <w:pPr>
        <w:spacing w:line="360" w:lineRule="auto"/>
      </w:pPr>
      <w:r w:rsidRPr="00767B95">
        <w:rPr>
          <w:b/>
        </w:rPr>
        <w:t>1. Специализация:</w:t>
      </w:r>
      <w:r w:rsidR="00E47F5C">
        <w:rPr>
          <w:b/>
        </w:rPr>
        <w:t xml:space="preserve"> </w:t>
      </w:r>
      <w:r w:rsidR="00CA59A5" w:rsidRPr="00E47F5C">
        <w:t>Ихтиология</w:t>
      </w:r>
      <w:r w:rsidR="00B0173E" w:rsidRPr="00E47F5C">
        <w:t xml:space="preserve">, </w:t>
      </w:r>
      <w:r w:rsidR="009E784B">
        <w:t>Аквакультура</w:t>
      </w:r>
      <w:r w:rsidR="00B0173E" w:rsidRPr="00E47F5C">
        <w:t>, Биофизика.</w:t>
      </w:r>
    </w:p>
    <w:p w:rsidR="00B60644" w:rsidRPr="00767B95" w:rsidRDefault="00B60644" w:rsidP="00767B95">
      <w:pPr>
        <w:spacing w:line="360" w:lineRule="auto"/>
      </w:pPr>
      <w:r w:rsidRPr="00767B95">
        <w:rPr>
          <w:b/>
        </w:rPr>
        <w:t>1.1</w:t>
      </w:r>
      <w:r w:rsidR="00A53E4A" w:rsidRPr="00767B95">
        <w:rPr>
          <w:b/>
        </w:rPr>
        <w:t>.</w:t>
      </w:r>
      <w:r w:rsidR="0011057F">
        <w:rPr>
          <w:b/>
        </w:rPr>
        <w:t xml:space="preserve"> </w:t>
      </w:r>
      <w:r w:rsidR="00A53E4A" w:rsidRPr="00767B95">
        <w:rPr>
          <w:b/>
        </w:rPr>
        <w:t>Д</w:t>
      </w:r>
      <w:r w:rsidRPr="00767B95">
        <w:rPr>
          <w:b/>
        </w:rPr>
        <w:t>олжность:</w:t>
      </w:r>
      <w:r w:rsidR="00211D6B">
        <w:rPr>
          <w:b/>
        </w:rPr>
        <w:t xml:space="preserve"> </w:t>
      </w:r>
      <w:r w:rsidR="00E742EF" w:rsidRPr="00767B95">
        <w:t>старший научный сотрудник</w:t>
      </w:r>
      <w:r w:rsidR="0011057F">
        <w:t>, к.н.</w:t>
      </w:r>
      <w:r w:rsidR="007E75A3">
        <w:t xml:space="preserve"> </w:t>
      </w:r>
      <w:r w:rsidR="00A00267" w:rsidRPr="00767B95">
        <w:t>(</w:t>
      </w:r>
      <w:r w:rsidR="005044D3">
        <w:t>1</w:t>
      </w:r>
      <w:r w:rsidR="00A53E4A" w:rsidRPr="00767B95">
        <w:t xml:space="preserve"> шт. ед.</w:t>
      </w:r>
      <w:r w:rsidR="00A00267" w:rsidRPr="00767B95">
        <w:t>)</w:t>
      </w:r>
      <w:r w:rsidRPr="00767B95">
        <w:t>;</w:t>
      </w:r>
    </w:p>
    <w:p w:rsidR="00A00267" w:rsidRPr="00CA59A5" w:rsidRDefault="00B60644" w:rsidP="00767B95">
      <w:pPr>
        <w:spacing w:line="360" w:lineRule="auto"/>
        <w:jc w:val="both"/>
      </w:pPr>
      <w:r w:rsidRPr="00767B95">
        <w:rPr>
          <w:b/>
        </w:rPr>
        <w:t>1.2</w:t>
      </w:r>
      <w:r w:rsidR="00A53E4A" w:rsidRPr="00767B95">
        <w:rPr>
          <w:b/>
        </w:rPr>
        <w:t>.Н</w:t>
      </w:r>
      <w:r w:rsidRPr="00767B95">
        <w:rPr>
          <w:b/>
        </w:rPr>
        <w:t>аименование структурного подразделения КарНЦ РАН</w:t>
      </w:r>
      <w:r w:rsidRPr="00767B95">
        <w:t>:</w:t>
      </w:r>
      <w:r w:rsidR="00A00267" w:rsidRPr="00767B95">
        <w:t xml:space="preserve"> Институт биологии – обособленное подразделение Федерального государственного бюджетного учреждения науки Федерального исследовательского центра «Карельский научный центр Российской академии наук», лаборатория </w:t>
      </w:r>
      <w:r w:rsidR="00CA59A5">
        <w:t>экологии рыб и водных беспозвоночных</w:t>
      </w:r>
    </w:p>
    <w:p w:rsidR="00B60644" w:rsidRPr="00767B95" w:rsidRDefault="00B60644" w:rsidP="00767B95">
      <w:pPr>
        <w:spacing w:line="360" w:lineRule="auto"/>
      </w:pPr>
      <w:r w:rsidRPr="00767B95">
        <w:rPr>
          <w:b/>
        </w:rPr>
        <w:t>1.3</w:t>
      </w:r>
      <w:r w:rsidR="00A53E4A" w:rsidRPr="00767B95">
        <w:rPr>
          <w:b/>
        </w:rPr>
        <w:t>.О</w:t>
      </w:r>
      <w:r w:rsidR="00A00267" w:rsidRPr="00767B95">
        <w:rPr>
          <w:b/>
        </w:rPr>
        <w:t>трасль науки</w:t>
      </w:r>
      <w:r w:rsidR="00A00267" w:rsidRPr="00767B95">
        <w:t>: Биологические науки</w:t>
      </w:r>
    </w:p>
    <w:p w:rsidR="00B60644" w:rsidRPr="00767B95" w:rsidRDefault="00B60644" w:rsidP="00767B95">
      <w:pPr>
        <w:spacing w:line="360" w:lineRule="auto"/>
      </w:pPr>
      <w:r w:rsidRPr="00767B95">
        <w:rPr>
          <w:b/>
        </w:rPr>
        <w:t>2. Задачи и критерии</w:t>
      </w:r>
      <w:r w:rsidRPr="00767B95">
        <w:t>:</w:t>
      </w:r>
    </w:p>
    <w:p w:rsidR="00E47F5C" w:rsidRPr="0093125E" w:rsidRDefault="005214B8" w:rsidP="00E47F5C">
      <w:pPr>
        <w:spacing w:line="360" w:lineRule="auto"/>
        <w:jc w:val="both"/>
      </w:pPr>
      <w:r>
        <w:rPr>
          <w:b/>
          <w:bCs/>
        </w:rPr>
        <w:t xml:space="preserve">2.1. </w:t>
      </w:r>
      <w:r w:rsidR="00003667">
        <w:rPr>
          <w:b/>
          <w:bCs/>
        </w:rPr>
        <w:t>Должен знать</w:t>
      </w:r>
      <w:r w:rsidR="00003667" w:rsidRPr="005729AC">
        <w:rPr>
          <w:b/>
          <w:bCs/>
        </w:rPr>
        <w:t>:</w:t>
      </w:r>
      <w:r w:rsidR="00003667" w:rsidRPr="005729AC">
        <w:t xml:space="preserve"> научные проблемы по тематике проводимых </w:t>
      </w:r>
      <w:r w:rsidR="005044D3">
        <w:t xml:space="preserve">в лаборатории </w:t>
      </w:r>
      <w:r w:rsidR="00003667" w:rsidRPr="005729AC">
        <w:t xml:space="preserve">исследований; отечественную и зарубежную </w:t>
      </w:r>
      <w:r w:rsidR="00003667" w:rsidRPr="00E47F5C">
        <w:t xml:space="preserve">литературу в области </w:t>
      </w:r>
      <w:r w:rsidR="00B91D78" w:rsidRPr="00E47F5C">
        <w:t>ихтиологических исследований, проводимых в Российской Федераци</w:t>
      </w:r>
      <w:r w:rsidR="00082EAB" w:rsidRPr="00E47F5C">
        <w:t>ей;</w:t>
      </w:r>
      <w:r w:rsidR="009E784B">
        <w:t xml:space="preserve"> </w:t>
      </w:r>
      <w:r w:rsidR="00082EAB" w:rsidRPr="00E47F5C">
        <w:t>методы обобщения и анализа материалов, обосновывающих состояние и динамику за</w:t>
      </w:r>
      <w:bookmarkStart w:id="0" w:name="_GoBack"/>
      <w:bookmarkEnd w:id="0"/>
      <w:r w:rsidR="00082EAB" w:rsidRPr="00E47F5C">
        <w:t>пасов водных биоресурсов; методы</w:t>
      </w:r>
      <w:r w:rsidR="00B41B62">
        <w:t>,</w:t>
      </w:r>
      <w:r w:rsidR="00082EAB" w:rsidRPr="00E47F5C">
        <w:t xml:space="preserve"> используемые в машинном обучении для анализа рядов данных;</w:t>
      </w:r>
      <w:r w:rsidR="009E784B">
        <w:t xml:space="preserve"> </w:t>
      </w:r>
      <w:r w:rsidR="00B0173E" w:rsidRPr="00E47F5C">
        <w:t xml:space="preserve">работу с искусственным интеллектом с целью обработки ихтиологических </w:t>
      </w:r>
      <w:r w:rsidR="009E784B">
        <w:t xml:space="preserve">и рыбоводно-биологических </w:t>
      </w:r>
      <w:r w:rsidR="00B0173E" w:rsidRPr="00E47F5C">
        <w:t xml:space="preserve">данных; </w:t>
      </w:r>
      <w:r w:rsidR="00082EAB" w:rsidRPr="00E47F5C">
        <w:t>методы гистологических исследований;</w:t>
      </w:r>
      <w:r w:rsidR="00E47F5C">
        <w:t xml:space="preserve"> </w:t>
      </w:r>
      <w:r w:rsidR="007F31A2" w:rsidRPr="00E47F5C">
        <w:t>молекулярно-</w:t>
      </w:r>
      <w:r w:rsidR="00C85942" w:rsidRPr="00E47F5C">
        <w:t>генетические методы исследований;</w:t>
      </w:r>
      <w:r w:rsidR="00E47F5C">
        <w:t xml:space="preserve"> </w:t>
      </w:r>
      <w:r w:rsidR="00003667" w:rsidRPr="00C85942">
        <w:t>современные методы планирования</w:t>
      </w:r>
      <w:r w:rsidR="005044D3" w:rsidRPr="00C85942">
        <w:t xml:space="preserve"> и</w:t>
      </w:r>
      <w:r w:rsidR="00003667" w:rsidRPr="00C85942">
        <w:t xml:space="preserve"> организации научных исследований</w:t>
      </w:r>
      <w:r w:rsidR="00082EAB" w:rsidRPr="00C85942">
        <w:t>;</w:t>
      </w:r>
      <w:r w:rsidR="00003667" w:rsidRPr="00C85942">
        <w:t xml:space="preserve"> проведения </w:t>
      </w:r>
      <w:r w:rsidR="00882912" w:rsidRPr="00C85942">
        <w:t xml:space="preserve">наблюдений и </w:t>
      </w:r>
      <w:r w:rsidR="00003667" w:rsidRPr="00C85942">
        <w:t>экспериментов</w:t>
      </w:r>
      <w:r w:rsidR="005044D3" w:rsidRPr="00C85942">
        <w:t xml:space="preserve"> с водными биологическими объектами</w:t>
      </w:r>
      <w:r w:rsidR="00003667" w:rsidRPr="00C85942">
        <w:t xml:space="preserve">; </w:t>
      </w:r>
      <w:r w:rsidR="00E47F5C" w:rsidRPr="0093125E">
        <w:t xml:space="preserve">нормативные документы Правительства РФ, Министерства образования и науки РФ, РАН и КарНЦ РАН, нормативные акты по вопросам деятельности научных учреждений, внутренние нормативные акты, приказы и распоряжения, правила и нормы охраны труда, пожарной и экологической безопасности. </w:t>
      </w:r>
    </w:p>
    <w:p w:rsidR="00101135" w:rsidRPr="00101135" w:rsidRDefault="00003667" w:rsidP="00767B95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2.2. </w:t>
      </w:r>
      <w:r w:rsidR="00101135" w:rsidRPr="00101135">
        <w:rPr>
          <w:b/>
          <w:bCs/>
        </w:rPr>
        <w:t>Требования к кандидату:</w:t>
      </w:r>
    </w:p>
    <w:p w:rsidR="00101135" w:rsidRPr="00101135" w:rsidRDefault="00101135" w:rsidP="00767B95">
      <w:pPr>
        <w:spacing w:line="360" w:lineRule="auto"/>
        <w:jc w:val="both"/>
        <w:rPr>
          <w:bCs/>
        </w:rPr>
      </w:pPr>
      <w:r w:rsidRPr="00101135">
        <w:rPr>
          <w:bCs/>
        </w:rPr>
        <w:t>– Наличие ученой степени</w:t>
      </w:r>
      <w:r w:rsidR="00F3508B" w:rsidRPr="00F3508B">
        <w:rPr>
          <w:bCs/>
        </w:rPr>
        <w:t xml:space="preserve"> </w:t>
      </w:r>
      <w:r w:rsidR="005214B8">
        <w:rPr>
          <w:bCs/>
        </w:rPr>
        <w:t xml:space="preserve">кандидата </w:t>
      </w:r>
      <w:r w:rsidRPr="00101135">
        <w:rPr>
          <w:bCs/>
        </w:rPr>
        <w:t xml:space="preserve">наук; </w:t>
      </w:r>
    </w:p>
    <w:p w:rsidR="005214B8" w:rsidRPr="00E47F5C" w:rsidRDefault="00101135" w:rsidP="00767B95">
      <w:pPr>
        <w:spacing w:line="360" w:lineRule="auto"/>
        <w:jc w:val="both"/>
        <w:rPr>
          <w:bCs/>
          <w:strike/>
        </w:rPr>
      </w:pPr>
      <w:r w:rsidRPr="00101135">
        <w:rPr>
          <w:bCs/>
        </w:rPr>
        <w:t xml:space="preserve">– Наличие </w:t>
      </w:r>
      <w:r w:rsidR="005214B8">
        <w:rPr>
          <w:bCs/>
        </w:rPr>
        <w:t xml:space="preserve">опыта руководства, организации </w:t>
      </w:r>
      <w:r w:rsidR="005214B8" w:rsidRPr="00C85942">
        <w:rPr>
          <w:bCs/>
        </w:rPr>
        <w:t xml:space="preserve">и проведения научных </w:t>
      </w:r>
      <w:r w:rsidR="005214B8" w:rsidRPr="00AA22AD">
        <w:rPr>
          <w:bCs/>
        </w:rPr>
        <w:t xml:space="preserve">исследований </w:t>
      </w:r>
      <w:r w:rsidR="005214B8" w:rsidRPr="00E47F5C">
        <w:rPr>
          <w:bCs/>
        </w:rPr>
        <w:t>в области</w:t>
      </w:r>
      <w:r w:rsidR="00E47F5C" w:rsidRPr="00E47F5C">
        <w:rPr>
          <w:bCs/>
        </w:rPr>
        <w:t xml:space="preserve"> </w:t>
      </w:r>
      <w:r w:rsidR="00AA22AD" w:rsidRPr="00E47F5C">
        <w:rPr>
          <w:bCs/>
        </w:rPr>
        <w:t>и</w:t>
      </w:r>
      <w:r w:rsidR="00B74971" w:rsidRPr="00E47F5C">
        <w:rPr>
          <w:bCs/>
        </w:rPr>
        <w:t>хтиологии</w:t>
      </w:r>
      <w:r w:rsidR="009E784B">
        <w:rPr>
          <w:bCs/>
        </w:rPr>
        <w:t xml:space="preserve">, гидробиологии </w:t>
      </w:r>
      <w:r w:rsidR="002F10AE" w:rsidRPr="00E47F5C">
        <w:rPr>
          <w:bCs/>
        </w:rPr>
        <w:t xml:space="preserve">и </w:t>
      </w:r>
      <w:r w:rsidR="009E784B">
        <w:rPr>
          <w:bCs/>
        </w:rPr>
        <w:t>эк</w:t>
      </w:r>
      <w:r w:rsidR="002F10AE" w:rsidRPr="00E47F5C">
        <w:rPr>
          <w:bCs/>
        </w:rPr>
        <w:t>ологии</w:t>
      </w:r>
      <w:r w:rsidR="009E784B">
        <w:rPr>
          <w:bCs/>
        </w:rPr>
        <w:t xml:space="preserve"> водных экосистем</w:t>
      </w:r>
      <w:r w:rsidR="00AA22AD" w:rsidRPr="00E47F5C">
        <w:rPr>
          <w:bCs/>
        </w:rPr>
        <w:t>,</w:t>
      </w:r>
      <w:r w:rsidR="00E47F5C" w:rsidRPr="00E47F5C">
        <w:rPr>
          <w:bCs/>
        </w:rPr>
        <w:t xml:space="preserve"> </w:t>
      </w:r>
      <w:r w:rsidR="00B74971" w:rsidRPr="00E47F5C">
        <w:rPr>
          <w:bCs/>
        </w:rPr>
        <w:t>включая участие и организацию экспедиций</w:t>
      </w:r>
      <w:r w:rsidR="009E784B">
        <w:rPr>
          <w:bCs/>
        </w:rPr>
        <w:t xml:space="preserve"> на пресных и</w:t>
      </w:r>
      <w:r w:rsidR="009E784B" w:rsidRPr="009E784B">
        <w:rPr>
          <w:bCs/>
        </w:rPr>
        <w:t xml:space="preserve"> </w:t>
      </w:r>
      <w:r w:rsidR="009E784B" w:rsidRPr="00E47F5C">
        <w:rPr>
          <w:bCs/>
        </w:rPr>
        <w:t>морских</w:t>
      </w:r>
      <w:r w:rsidR="009E784B">
        <w:rPr>
          <w:bCs/>
        </w:rPr>
        <w:t xml:space="preserve"> водоемах</w:t>
      </w:r>
      <w:r w:rsidR="005F3D69" w:rsidRPr="00E47F5C">
        <w:rPr>
          <w:bCs/>
        </w:rPr>
        <w:t xml:space="preserve">; участие в качестве исполнителя </w:t>
      </w:r>
      <w:r w:rsidR="005F3D69" w:rsidRPr="00E47F5C">
        <w:rPr>
          <w:bCs/>
        </w:rPr>
        <w:lastRenderedPageBreak/>
        <w:t>в теме НИР, выполняющейся в рамках государственного задания</w:t>
      </w:r>
      <w:r w:rsidR="004C19E5" w:rsidRPr="00E47F5C">
        <w:rPr>
          <w:bCs/>
        </w:rPr>
        <w:t xml:space="preserve">и грантов и договоров на выполнение НИР </w:t>
      </w:r>
      <w:r w:rsidR="00B74971" w:rsidRPr="00E47F5C">
        <w:rPr>
          <w:bCs/>
        </w:rPr>
        <w:t>по ихтиологической тематике</w:t>
      </w:r>
      <w:r w:rsidR="005F3D69" w:rsidRPr="00E47F5C">
        <w:rPr>
          <w:bCs/>
        </w:rPr>
        <w:t>;</w:t>
      </w:r>
    </w:p>
    <w:p w:rsidR="00AA22AD" w:rsidRPr="00E47F5C" w:rsidRDefault="00AA22AD" w:rsidP="005F3D69">
      <w:p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E47F5C">
        <w:rPr>
          <w:rFonts w:eastAsia="Calibri"/>
          <w:lang w:eastAsia="en-US"/>
        </w:rPr>
        <w:t xml:space="preserve">– Наличие опыта </w:t>
      </w:r>
      <w:r w:rsidR="001F5ED7" w:rsidRPr="00E47F5C">
        <w:rPr>
          <w:rFonts w:eastAsia="Calibri"/>
          <w:lang w:eastAsia="en-US"/>
        </w:rPr>
        <w:t xml:space="preserve">в подготовке программ работ при осуществлении рыболовства в научно-исследовательских и контрольных целях; </w:t>
      </w:r>
    </w:p>
    <w:p w:rsidR="00C85942" w:rsidRPr="00E47F5C" w:rsidRDefault="005F3D69" w:rsidP="005F3D69">
      <w:p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E47F5C">
        <w:rPr>
          <w:rFonts w:eastAsia="Calibri"/>
          <w:lang w:eastAsia="en-US"/>
        </w:rPr>
        <w:t xml:space="preserve">– Владение </w:t>
      </w:r>
      <w:r w:rsidR="00C85942" w:rsidRPr="00E47F5C">
        <w:rPr>
          <w:rFonts w:eastAsia="Calibri"/>
          <w:lang w:eastAsia="en-US"/>
        </w:rPr>
        <w:t>соврем</w:t>
      </w:r>
      <w:r w:rsidR="009E784B">
        <w:rPr>
          <w:rFonts w:eastAsia="Calibri"/>
          <w:lang w:eastAsia="en-US"/>
        </w:rPr>
        <w:t>енными методами анализа данных</w:t>
      </w:r>
      <w:r w:rsidR="00B0173E" w:rsidRPr="00E47F5C">
        <w:rPr>
          <w:rFonts w:eastAsia="Calibri"/>
          <w:lang w:eastAsia="en-US"/>
        </w:rPr>
        <w:t xml:space="preserve">, </w:t>
      </w:r>
      <w:r w:rsidR="00C85942" w:rsidRPr="00E47F5C">
        <w:rPr>
          <w:rFonts w:eastAsia="Calibri"/>
          <w:lang w:eastAsia="en-US"/>
        </w:rPr>
        <w:t xml:space="preserve">опыт в формировании </w:t>
      </w:r>
      <w:r w:rsidR="00E47F5C">
        <w:rPr>
          <w:rFonts w:eastAsia="Calibri"/>
          <w:lang w:eastAsia="en-US"/>
        </w:rPr>
        <w:t>системы управления базами данных</w:t>
      </w:r>
      <w:r w:rsidR="00AA22AD" w:rsidRPr="00E47F5C">
        <w:rPr>
          <w:rFonts w:eastAsia="Calibri"/>
          <w:lang w:eastAsia="en-US"/>
        </w:rPr>
        <w:t>;</w:t>
      </w:r>
    </w:p>
    <w:p w:rsidR="005729AC" w:rsidRPr="00E47F5C" w:rsidRDefault="005F3D69" w:rsidP="005729AC">
      <w:p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E47F5C">
        <w:rPr>
          <w:rFonts w:eastAsia="Calibri"/>
          <w:lang w:eastAsia="en-US"/>
        </w:rPr>
        <w:t>–</w:t>
      </w:r>
      <w:r w:rsidR="00E47F5C">
        <w:rPr>
          <w:rFonts w:eastAsia="Calibri"/>
          <w:lang w:eastAsia="en-US"/>
        </w:rPr>
        <w:t xml:space="preserve"> </w:t>
      </w:r>
      <w:r w:rsidR="005729AC" w:rsidRPr="00E47F5C">
        <w:rPr>
          <w:rFonts w:eastAsia="Calibri"/>
          <w:lang w:eastAsia="en-US"/>
        </w:rPr>
        <w:t>Наличие за последние 5 лет публикаций</w:t>
      </w:r>
      <w:r w:rsidR="00E47F5C">
        <w:rPr>
          <w:rFonts w:eastAsia="Calibri"/>
          <w:lang w:eastAsia="en-US"/>
        </w:rPr>
        <w:t xml:space="preserve"> </w:t>
      </w:r>
      <w:r w:rsidR="005729AC" w:rsidRPr="00E47F5C">
        <w:rPr>
          <w:rFonts w:eastAsia="Calibri"/>
          <w:lang w:eastAsia="en-US"/>
        </w:rPr>
        <w:t>по результатам исследований в рецензируемых журналах, представление результатов научных исследований на международных и российских конференциях;</w:t>
      </w:r>
    </w:p>
    <w:p w:rsidR="005F3D69" w:rsidRPr="00E47F5C" w:rsidRDefault="005729AC" w:rsidP="005F3D69">
      <w:p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E47F5C">
        <w:rPr>
          <w:rFonts w:eastAsia="Calibri"/>
          <w:lang w:eastAsia="en-US"/>
        </w:rPr>
        <w:t xml:space="preserve">– </w:t>
      </w:r>
      <w:r w:rsidR="005F3D69" w:rsidRPr="00E47F5C">
        <w:rPr>
          <w:rFonts w:eastAsia="Calibri"/>
          <w:lang w:eastAsia="en-US"/>
        </w:rPr>
        <w:t xml:space="preserve">Участие в научно-образовательной деятельности </w:t>
      </w:r>
      <w:r w:rsidRPr="00E47F5C">
        <w:rPr>
          <w:rFonts w:eastAsia="Calibri"/>
          <w:lang w:eastAsia="en-US"/>
        </w:rPr>
        <w:t>(</w:t>
      </w:r>
      <w:r w:rsidR="00AA22AD" w:rsidRPr="00E47F5C">
        <w:rPr>
          <w:rFonts w:eastAsia="Calibri"/>
          <w:lang w:eastAsia="en-US"/>
        </w:rPr>
        <w:t>чтение лекций по ихтиологическим тематикам,</w:t>
      </w:r>
      <w:r w:rsidR="00E47F5C">
        <w:rPr>
          <w:rFonts w:eastAsia="Calibri"/>
          <w:lang w:eastAsia="en-US"/>
        </w:rPr>
        <w:t xml:space="preserve"> </w:t>
      </w:r>
      <w:r w:rsidR="005F3D69" w:rsidRPr="00E47F5C">
        <w:rPr>
          <w:rFonts w:eastAsia="Calibri"/>
          <w:lang w:eastAsia="en-US"/>
        </w:rPr>
        <w:t>проведение учебных и производственных практик</w:t>
      </w:r>
      <w:r w:rsidRPr="00E47F5C">
        <w:rPr>
          <w:rFonts w:eastAsia="Calibri"/>
          <w:lang w:eastAsia="en-US"/>
        </w:rPr>
        <w:t xml:space="preserve"> студентов</w:t>
      </w:r>
      <w:r w:rsidR="005F3D69" w:rsidRPr="00E47F5C">
        <w:rPr>
          <w:rFonts w:eastAsia="Calibri"/>
          <w:lang w:eastAsia="en-US"/>
        </w:rPr>
        <w:t>, руководство/</w:t>
      </w:r>
      <w:proofErr w:type="spellStart"/>
      <w:r w:rsidRPr="00E47F5C">
        <w:rPr>
          <w:rFonts w:eastAsia="Calibri"/>
          <w:lang w:eastAsia="en-US"/>
        </w:rPr>
        <w:t>соруководство</w:t>
      </w:r>
      <w:proofErr w:type="spellEnd"/>
      <w:r w:rsidR="00E47F5C">
        <w:rPr>
          <w:rFonts w:eastAsia="Calibri"/>
          <w:lang w:eastAsia="en-US"/>
        </w:rPr>
        <w:t xml:space="preserve"> </w:t>
      </w:r>
      <w:r w:rsidR="005F3D69" w:rsidRPr="00E47F5C">
        <w:rPr>
          <w:rFonts w:eastAsia="Calibri"/>
          <w:lang w:eastAsia="en-US"/>
        </w:rPr>
        <w:t>курсовыми и дипломными работами студентов</w:t>
      </w:r>
      <w:r w:rsidRPr="00E47F5C">
        <w:rPr>
          <w:rFonts w:eastAsia="Calibri"/>
          <w:lang w:eastAsia="en-US"/>
        </w:rPr>
        <w:t>, научно-исследовательскими работами школьников</w:t>
      </w:r>
      <w:r w:rsidR="00D62F15" w:rsidRPr="00E47F5C">
        <w:rPr>
          <w:rFonts w:eastAsia="Calibri"/>
          <w:lang w:eastAsia="en-US"/>
        </w:rPr>
        <w:t xml:space="preserve">, </w:t>
      </w:r>
      <w:r w:rsidRPr="00E47F5C">
        <w:rPr>
          <w:rFonts w:eastAsia="Calibri"/>
          <w:lang w:eastAsia="en-US"/>
        </w:rPr>
        <w:t xml:space="preserve">консультирование студентов по овладению методами научных исследований </w:t>
      </w:r>
      <w:r w:rsidR="005F3D69" w:rsidRPr="00E47F5C">
        <w:rPr>
          <w:rFonts w:eastAsia="Calibri"/>
          <w:lang w:eastAsia="en-US"/>
        </w:rPr>
        <w:t>и т.д.)</w:t>
      </w:r>
      <w:r w:rsidRPr="00E47F5C">
        <w:rPr>
          <w:rFonts w:eastAsia="Calibri"/>
          <w:lang w:eastAsia="en-US"/>
        </w:rPr>
        <w:t>;</w:t>
      </w:r>
    </w:p>
    <w:p w:rsidR="005F3D69" w:rsidRPr="00E47F5C" w:rsidRDefault="005729AC" w:rsidP="005729AC">
      <w:p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E47F5C">
        <w:rPr>
          <w:bCs/>
        </w:rPr>
        <w:t>– Наличие опыта экспертной деятельности</w:t>
      </w:r>
      <w:r w:rsidR="009E784B">
        <w:rPr>
          <w:bCs/>
        </w:rPr>
        <w:t xml:space="preserve"> </w:t>
      </w:r>
      <w:r w:rsidR="005F3D69" w:rsidRPr="00E47F5C">
        <w:rPr>
          <w:rFonts w:eastAsia="Calibri"/>
        </w:rPr>
        <w:t xml:space="preserve">(рецензирование </w:t>
      </w:r>
      <w:r w:rsidRPr="00E47F5C">
        <w:rPr>
          <w:rFonts w:eastAsia="Calibri"/>
        </w:rPr>
        <w:t xml:space="preserve">научных </w:t>
      </w:r>
      <w:r w:rsidR="005F3D69" w:rsidRPr="00E47F5C">
        <w:rPr>
          <w:rFonts w:eastAsia="Calibri"/>
        </w:rPr>
        <w:t>статей</w:t>
      </w:r>
      <w:r w:rsidR="005F3D69" w:rsidRPr="00E47F5C">
        <w:rPr>
          <w:rFonts w:eastAsia="Calibri"/>
          <w:lang w:eastAsia="en-US"/>
        </w:rPr>
        <w:t>)</w:t>
      </w:r>
      <w:r w:rsidR="00D62F15" w:rsidRPr="00E47F5C">
        <w:rPr>
          <w:rFonts w:eastAsia="Calibri"/>
          <w:lang w:eastAsia="en-US"/>
        </w:rPr>
        <w:t>.</w:t>
      </w:r>
    </w:p>
    <w:p w:rsidR="00B60644" w:rsidRPr="00E47F5C" w:rsidRDefault="00B60644" w:rsidP="00767B95">
      <w:pPr>
        <w:spacing w:line="360" w:lineRule="auto"/>
      </w:pPr>
      <w:r w:rsidRPr="00E47F5C">
        <w:rPr>
          <w:b/>
        </w:rPr>
        <w:t>2.</w:t>
      </w:r>
      <w:r w:rsidR="00003667" w:rsidRPr="00E47F5C">
        <w:rPr>
          <w:b/>
        </w:rPr>
        <w:t>3</w:t>
      </w:r>
      <w:r w:rsidRPr="00E47F5C">
        <w:rPr>
          <w:b/>
        </w:rPr>
        <w:t>. Минимальное значение показателя публикационной активности</w:t>
      </w:r>
      <w:r w:rsidRPr="00E47F5C">
        <w:t xml:space="preserve">: </w:t>
      </w:r>
      <w:r w:rsidR="005044D3" w:rsidRPr="00E47F5C">
        <w:t>9.14</w:t>
      </w:r>
      <w:r w:rsidR="0009459C" w:rsidRPr="00E47F5C">
        <w:t xml:space="preserve"> балл</w:t>
      </w:r>
      <w:r w:rsidR="00003667" w:rsidRPr="00E47F5C">
        <w:t>ов</w:t>
      </w:r>
      <w:r w:rsidR="0009459C" w:rsidRPr="00E47F5C">
        <w:t>.</w:t>
      </w:r>
    </w:p>
    <w:p w:rsidR="00B60644" w:rsidRPr="00E47F5C" w:rsidRDefault="00B60644" w:rsidP="00767B95">
      <w:pPr>
        <w:spacing w:line="360" w:lineRule="auto"/>
        <w:jc w:val="both"/>
      </w:pPr>
      <w:r w:rsidRPr="00E47F5C">
        <w:rPr>
          <w:b/>
        </w:rPr>
        <w:t>2.</w:t>
      </w:r>
      <w:r w:rsidR="007C7FF8" w:rsidRPr="00E47F5C">
        <w:rPr>
          <w:b/>
        </w:rPr>
        <w:t>4</w:t>
      </w:r>
      <w:r w:rsidRPr="00E47F5C">
        <w:rPr>
          <w:b/>
        </w:rPr>
        <w:t>. Минимальные значения балльной оценки профессионального уровня</w:t>
      </w:r>
      <w:r w:rsidRPr="00E47F5C">
        <w:t>: 50 баллов</w:t>
      </w:r>
    </w:p>
    <w:p w:rsidR="00B60644" w:rsidRPr="00E47F5C" w:rsidRDefault="00B60644" w:rsidP="00767B95">
      <w:pPr>
        <w:spacing w:line="360" w:lineRule="auto"/>
        <w:jc w:val="both"/>
      </w:pPr>
      <w:r w:rsidRPr="00E47F5C">
        <w:rPr>
          <w:b/>
        </w:rPr>
        <w:t>3. Местонахождение:</w:t>
      </w:r>
      <w:r w:rsidRPr="00E47F5C">
        <w:t xml:space="preserve"> 185910 г. Петрозаводск, ул. Пушкинская, д. 11.</w:t>
      </w:r>
    </w:p>
    <w:p w:rsidR="00EE58D6" w:rsidRPr="00E47F5C" w:rsidRDefault="00EE58D6" w:rsidP="00767B95">
      <w:pPr>
        <w:spacing w:line="360" w:lineRule="auto"/>
        <w:jc w:val="both"/>
        <w:rPr>
          <w:b/>
        </w:rPr>
      </w:pPr>
      <w:r w:rsidRPr="00E47F5C">
        <w:rPr>
          <w:b/>
        </w:rPr>
        <w:t xml:space="preserve">4. </w:t>
      </w:r>
      <w:r w:rsidR="007C7FF8" w:rsidRPr="00E47F5C">
        <w:rPr>
          <w:b/>
        </w:rPr>
        <w:t>Условия  трудового договора:</w:t>
      </w:r>
    </w:p>
    <w:p w:rsidR="007C7FF8" w:rsidRPr="00E47F5C" w:rsidRDefault="00EE58D6" w:rsidP="00767B95">
      <w:pPr>
        <w:spacing w:line="360" w:lineRule="auto"/>
        <w:jc w:val="both"/>
      </w:pPr>
      <w:r w:rsidRPr="00E47F5C">
        <w:rPr>
          <w:b/>
        </w:rPr>
        <w:t>4.</w:t>
      </w:r>
      <w:r w:rsidR="007C7FF8" w:rsidRPr="00E47F5C">
        <w:rPr>
          <w:b/>
        </w:rPr>
        <w:t>1</w:t>
      </w:r>
      <w:r w:rsidR="00B60644" w:rsidRPr="00E47F5C">
        <w:rPr>
          <w:b/>
        </w:rPr>
        <w:t xml:space="preserve">. </w:t>
      </w:r>
      <w:r w:rsidRPr="00E47F5C">
        <w:rPr>
          <w:b/>
        </w:rPr>
        <w:t>П</w:t>
      </w:r>
      <w:r w:rsidR="00B60644" w:rsidRPr="00E47F5C">
        <w:rPr>
          <w:b/>
        </w:rPr>
        <w:t>еречень трудовых функций:</w:t>
      </w:r>
    </w:p>
    <w:p w:rsidR="00B60644" w:rsidRPr="00767B95" w:rsidRDefault="002F10AE" w:rsidP="00767B95">
      <w:pPr>
        <w:spacing w:line="360" w:lineRule="auto"/>
        <w:jc w:val="both"/>
      </w:pPr>
      <w:r w:rsidRPr="00E47F5C">
        <w:t>Участие в разраб</w:t>
      </w:r>
      <w:r w:rsidR="00DC473C" w:rsidRPr="00E47F5C">
        <w:t>отке,</w:t>
      </w:r>
      <w:r w:rsidRPr="00E47F5C">
        <w:t>выпол</w:t>
      </w:r>
      <w:r w:rsidR="00DC473C" w:rsidRPr="00E47F5C">
        <w:t>н</w:t>
      </w:r>
      <w:r w:rsidRPr="00E47F5C">
        <w:t>ени</w:t>
      </w:r>
      <w:r w:rsidR="00DC473C" w:rsidRPr="00E47F5C">
        <w:t>и и подготовке отчетных материалов по тематике</w:t>
      </w:r>
      <w:r w:rsidRPr="00E47F5C">
        <w:t xml:space="preserve">фундаментальных и прикладных </w:t>
      </w:r>
      <w:r w:rsidR="00B60644" w:rsidRPr="00E47F5C">
        <w:t xml:space="preserve">научных исследований </w:t>
      </w:r>
      <w:r w:rsidR="00DC473C" w:rsidRPr="00E47F5C">
        <w:t>в рамках государственного задания (ГЗ), в области ихтиологии</w:t>
      </w:r>
      <w:r w:rsidR="009E784B">
        <w:t xml:space="preserve"> и рыбоводства</w:t>
      </w:r>
      <w:r w:rsidR="00B60644" w:rsidRPr="00E47F5C">
        <w:t xml:space="preserve">; </w:t>
      </w:r>
      <w:r w:rsidR="001D52D2" w:rsidRPr="00E47F5C">
        <w:t xml:space="preserve">выполнение научных исследований с применением </w:t>
      </w:r>
      <w:r w:rsidR="00DC473C" w:rsidRPr="00E47F5C">
        <w:t>полевых и лабораторных (экспериментальных) методов анализа данных, включая</w:t>
      </w:r>
      <w:r w:rsidR="00DC473C" w:rsidRPr="00E47F5C">
        <w:rPr>
          <w:rFonts w:eastAsia="Calibri"/>
          <w:lang w:eastAsia="en-US"/>
        </w:rPr>
        <w:t xml:space="preserve"> статистические методы и методы машинного обучения и искусственного интеллекта;</w:t>
      </w:r>
      <w:r w:rsidR="00DC473C" w:rsidRPr="00E47F5C">
        <w:t xml:space="preserve"> сравнительный анализ полученной информации с данными литературы по теме; систематизация информации и создание баз данных;</w:t>
      </w:r>
      <w:r w:rsidR="004C19E5" w:rsidRPr="00E47F5C">
        <w:t xml:space="preserve"> участие в подготовке и проведении экспедиционных работ по сбору биологического материала на пресноводных и морских водоемах.</w:t>
      </w:r>
      <w:r w:rsidR="00E47F5C">
        <w:t xml:space="preserve"> </w:t>
      </w:r>
      <w:r w:rsidR="00B60644" w:rsidRPr="00767B95">
        <w:t>Публикация полученных результатов научных исследований (статьи в рецензируемых российских и международных журналах, монографии,</w:t>
      </w:r>
      <w:r w:rsidR="007C7FF8">
        <w:t xml:space="preserve"> материалы научных мероприятий)</w:t>
      </w:r>
      <w:r w:rsidR="00B60644" w:rsidRPr="00767B95">
        <w:t>. Выступле</w:t>
      </w:r>
      <w:r w:rsidR="00401503" w:rsidRPr="00767B95">
        <w:t xml:space="preserve">ние с научными докладами на </w:t>
      </w:r>
      <w:r w:rsidR="00B60644" w:rsidRPr="00767B95">
        <w:t xml:space="preserve">российских и международных научных мероприятиях. Участие в организации и проведении научных мероприятий. Участие в работе интегрированных образовательных структур института. Участие в экспертной деятельности в рамках компетенции. </w:t>
      </w:r>
      <w:r w:rsidR="00B60644" w:rsidRPr="00767B95">
        <w:lastRenderedPageBreak/>
        <w:t xml:space="preserve">Выполнение работ по направлению исследований (руководитель, ответственный исполнитель, исполнитель) по конкурсным проектам и договорам с заказчиками. </w:t>
      </w:r>
    </w:p>
    <w:p w:rsidR="004F19BC" w:rsidRDefault="00B60644" w:rsidP="00656DA7">
      <w:pPr>
        <w:spacing w:line="300" w:lineRule="auto"/>
        <w:jc w:val="both"/>
      </w:pPr>
      <w:r w:rsidRPr="007C7FF8">
        <w:rPr>
          <w:b/>
        </w:rPr>
        <w:t>4.</w:t>
      </w:r>
      <w:r w:rsidR="007C7FF8" w:rsidRPr="007C7FF8">
        <w:rPr>
          <w:b/>
        </w:rPr>
        <w:t>2</w:t>
      </w:r>
      <w:r w:rsidRPr="007C7FF8">
        <w:rPr>
          <w:b/>
        </w:rPr>
        <w:t xml:space="preserve">. </w:t>
      </w:r>
      <w:r w:rsidR="00CB2045" w:rsidRPr="007C7FF8">
        <w:rPr>
          <w:b/>
        </w:rPr>
        <w:t>З</w:t>
      </w:r>
      <w:r w:rsidRPr="007C7FF8">
        <w:rPr>
          <w:b/>
        </w:rPr>
        <w:t>аработная плата:</w:t>
      </w:r>
      <w:r w:rsidRPr="00767B95">
        <w:t xml:space="preserve"> должностной оклад</w:t>
      </w:r>
      <w:r w:rsidR="007C7FF8">
        <w:t xml:space="preserve"> –</w:t>
      </w:r>
      <w:r w:rsidR="005044D3">
        <w:t xml:space="preserve"> 35 000</w:t>
      </w:r>
      <w:r w:rsidRPr="00767B95">
        <w:t xml:space="preserve"> руб.</w:t>
      </w:r>
      <w:r w:rsidR="007C7FF8">
        <w:t>/мес. (</w:t>
      </w:r>
      <w:r w:rsidR="005044D3">
        <w:t>1</w:t>
      </w:r>
      <w:r w:rsidR="007C7FF8">
        <w:t xml:space="preserve"> шт.ед.)</w:t>
      </w:r>
    </w:p>
    <w:p w:rsidR="00B60644" w:rsidRPr="00767B95" w:rsidRDefault="00B60644" w:rsidP="00656DA7">
      <w:pPr>
        <w:spacing w:line="300" w:lineRule="auto"/>
        <w:jc w:val="both"/>
      </w:pPr>
      <w:r w:rsidRPr="007C7FF8">
        <w:rPr>
          <w:b/>
        </w:rPr>
        <w:t>4.</w:t>
      </w:r>
      <w:r w:rsidR="004F19BC">
        <w:rPr>
          <w:b/>
        </w:rPr>
        <w:t>3</w:t>
      </w:r>
      <w:r w:rsidRPr="007C7FF8">
        <w:rPr>
          <w:b/>
        </w:rPr>
        <w:t xml:space="preserve">. </w:t>
      </w:r>
      <w:r w:rsidR="00CB2045" w:rsidRPr="007C7FF8">
        <w:rPr>
          <w:b/>
        </w:rPr>
        <w:t>С</w:t>
      </w:r>
      <w:r w:rsidRPr="007C7FF8">
        <w:rPr>
          <w:b/>
        </w:rPr>
        <w:t>тимулирующие выплаты:</w:t>
      </w:r>
      <w:r w:rsidR="007C7FF8" w:rsidRPr="007C7FF8">
        <w:t>по итогам научно</w:t>
      </w:r>
      <w:r w:rsidR="00865DAB">
        <w:t>-исследовательской деятельности.</w:t>
      </w:r>
    </w:p>
    <w:p w:rsidR="00865DAB" w:rsidRDefault="00B60644" w:rsidP="00656DA7">
      <w:pPr>
        <w:spacing w:line="300" w:lineRule="auto"/>
        <w:jc w:val="both"/>
        <w:rPr>
          <w:b/>
        </w:rPr>
      </w:pPr>
      <w:r w:rsidRPr="007C7FF8">
        <w:rPr>
          <w:b/>
        </w:rPr>
        <w:t>4.</w:t>
      </w:r>
      <w:r w:rsidR="004F19BC">
        <w:rPr>
          <w:b/>
        </w:rPr>
        <w:t>4</w:t>
      </w:r>
      <w:r w:rsidRPr="007C7FF8">
        <w:rPr>
          <w:b/>
        </w:rPr>
        <w:t xml:space="preserve">. </w:t>
      </w:r>
      <w:r w:rsidR="00CB2045" w:rsidRPr="007C7FF8">
        <w:rPr>
          <w:b/>
        </w:rPr>
        <w:t>С</w:t>
      </w:r>
      <w:r w:rsidRPr="007C7FF8">
        <w:rPr>
          <w:b/>
        </w:rPr>
        <w:t>рок трудового договора:</w:t>
      </w:r>
      <w:r w:rsidR="00E47F5C">
        <w:rPr>
          <w:b/>
        </w:rPr>
        <w:t xml:space="preserve"> </w:t>
      </w:r>
      <w:r w:rsidR="00865DAB" w:rsidRPr="00865DAB">
        <w:t>до 5 лет</w:t>
      </w:r>
    </w:p>
    <w:p w:rsidR="00B60644" w:rsidRPr="007C7FF8" w:rsidRDefault="00B60644" w:rsidP="00656DA7">
      <w:pPr>
        <w:spacing w:line="300" w:lineRule="auto"/>
        <w:jc w:val="both"/>
        <w:rPr>
          <w:b/>
        </w:rPr>
      </w:pPr>
      <w:r w:rsidRPr="007C7FF8">
        <w:rPr>
          <w:b/>
        </w:rPr>
        <w:t xml:space="preserve">Контактное лицодля получения дополнительной информации: </w:t>
      </w:r>
    </w:p>
    <w:p w:rsidR="00B60644" w:rsidRPr="00767B95" w:rsidRDefault="007C7FF8" w:rsidP="00656DA7">
      <w:pPr>
        <w:spacing w:line="300" w:lineRule="auto"/>
        <w:jc w:val="both"/>
      </w:pPr>
      <w:r>
        <w:t>Ученый секретарь ИБ КарНЦ РАН –</w:t>
      </w:r>
      <w:r w:rsidR="00B60644" w:rsidRPr="007C7FF8">
        <w:t>Матвеева Елизавета Михайловна</w:t>
      </w:r>
    </w:p>
    <w:p w:rsidR="00B60644" w:rsidRPr="00767B95" w:rsidRDefault="00B60644" w:rsidP="00656DA7">
      <w:pPr>
        <w:spacing w:line="300" w:lineRule="auto"/>
        <w:jc w:val="both"/>
        <w:rPr>
          <w:lang w:val="en-US"/>
        </w:rPr>
      </w:pPr>
      <w:r w:rsidRPr="00767B95">
        <w:rPr>
          <w:lang w:val="en-US"/>
        </w:rPr>
        <w:t xml:space="preserve">E-mail: </w:t>
      </w:r>
      <w:hyperlink r:id="rId5" w:history="1">
        <w:r w:rsidRPr="00767B95">
          <w:rPr>
            <w:rStyle w:val="a3"/>
            <w:lang w:val="en-US"/>
          </w:rPr>
          <w:t>biology@krc.karelia.ru</w:t>
        </w:r>
      </w:hyperlink>
      <w:r w:rsidRPr="00767B95">
        <w:rPr>
          <w:lang w:val="en-US"/>
        </w:rPr>
        <w:t>.</w:t>
      </w:r>
    </w:p>
    <w:p w:rsidR="00B031C5" w:rsidRPr="00A00267" w:rsidRDefault="00B60644" w:rsidP="00656DA7">
      <w:pPr>
        <w:spacing w:line="300" w:lineRule="auto"/>
        <w:jc w:val="both"/>
      </w:pPr>
      <w:r w:rsidRPr="00767B95">
        <w:t xml:space="preserve">Телефон: </w:t>
      </w:r>
      <w:r w:rsidRPr="007C7FF8">
        <w:rPr>
          <w:lang w:val="en-US"/>
        </w:rPr>
        <w:t>8(8142) 78-36-22</w:t>
      </w:r>
      <w:r w:rsidR="007C7FF8">
        <w:t>; 89214621538</w:t>
      </w:r>
    </w:p>
    <w:sectPr w:rsidR="00B031C5" w:rsidRPr="00A00267" w:rsidSect="00B92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74EA0"/>
    <w:multiLevelType w:val="hybridMultilevel"/>
    <w:tmpl w:val="28080822"/>
    <w:lvl w:ilvl="0" w:tplc="9CC4BC70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44"/>
    <w:rsid w:val="00003667"/>
    <w:rsid w:val="0005264B"/>
    <w:rsid w:val="00080F49"/>
    <w:rsid w:val="00082EAB"/>
    <w:rsid w:val="0009459C"/>
    <w:rsid w:val="000B25EB"/>
    <w:rsid w:val="000E6A05"/>
    <w:rsid w:val="00101135"/>
    <w:rsid w:val="0011057F"/>
    <w:rsid w:val="00130351"/>
    <w:rsid w:val="0017239C"/>
    <w:rsid w:val="00174F59"/>
    <w:rsid w:val="001A415D"/>
    <w:rsid w:val="001D52D2"/>
    <w:rsid w:val="001F5ED7"/>
    <w:rsid w:val="00211D6B"/>
    <w:rsid w:val="002F10AE"/>
    <w:rsid w:val="002F20FE"/>
    <w:rsid w:val="00325F1D"/>
    <w:rsid w:val="0033680C"/>
    <w:rsid w:val="003508B5"/>
    <w:rsid w:val="00381DFE"/>
    <w:rsid w:val="0039169A"/>
    <w:rsid w:val="003C554E"/>
    <w:rsid w:val="00401503"/>
    <w:rsid w:val="00455CDA"/>
    <w:rsid w:val="00457409"/>
    <w:rsid w:val="00464D66"/>
    <w:rsid w:val="004C19E5"/>
    <w:rsid w:val="004C6DBF"/>
    <w:rsid w:val="004F19BC"/>
    <w:rsid w:val="005044D3"/>
    <w:rsid w:val="00520342"/>
    <w:rsid w:val="005214B8"/>
    <w:rsid w:val="005729AC"/>
    <w:rsid w:val="005742AE"/>
    <w:rsid w:val="005834D4"/>
    <w:rsid w:val="00593D6B"/>
    <w:rsid w:val="005D60DC"/>
    <w:rsid w:val="005E3F4D"/>
    <w:rsid w:val="005F3D69"/>
    <w:rsid w:val="00620EDF"/>
    <w:rsid w:val="006516FB"/>
    <w:rsid w:val="00656DA7"/>
    <w:rsid w:val="00667BF8"/>
    <w:rsid w:val="006842B9"/>
    <w:rsid w:val="00691572"/>
    <w:rsid w:val="006975AD"/>
    <w:rsid w:val="006D75A9"/>
    <w:rsid w:val="006E4C0F"/>
    <w:rsid w:val="00734689"/>
    <w:rsid w:val="00767B95"/>
    <w:rsid w:val="00793899"/>
    <w:rsid w:val="007B7537"/>
    <w:rsid w:val="007C7FF8"/>
    <w:rsid w:val="007E75A3"/>
    <w:rsid w:val="007F31A2"/>
    <w:rsid w:val="00800BEB"/>
    <w:rsid w:val="00865DAB"/>
    <w:rsid w:val="0087114F"/>
    <w:rsid w:val="008719B2"/>
    <w:rsid w:val="008763F3"/>
    <w:rsid w:val="00882912"/>
    <w:rsid w:val="00895450"/>
    <w:rsid w:val="008C4C8F"/>
    <w:rsid w:val="008F720E"/>
    <w:rsid w:val="009E784B"/>
    <w:rsid w:val="009F3447"/>
    <w:rsid w:val="00A00267"/>
    <w:rsid w:val="00A06FBB"/>
    <w:rsid w:val="00A337C2"/>
    <w:rsid w:val="00A53E4A"/>
    <w:rsid w:val="00A72C4C"/>
    <w:rsid w:val="00AA22AD"/>
    <w:rsid w:val="00AD36D2"/>
    <w:rsid w:val="00B0173E"/>
    <w:rsid w:val="00B031C5"/>
    <w:rsid w:val="00B368DF"/>
    <w:rsid w:val="00B41B62"/>
    <w:rsid w:val="00B60644"/>
    <w:rsid w:val="00B74971"/>
    <w:rsid w:val="00B91D78"/>
    <w:rsid w:val="00B92B54"/>
    <w:rsid w:val="00BA4958"/>
    <w:rsid w:val="00BD48E9"/>
    <w:rsid w:val="00BF1B1D"/>
    <w:rsid w:val="00BF6148"/>
    <w:rsid w:val="00C47128"/>
    <w:rsid w:val="00C74AAF"/>
    <w:rsid w:val="00C846BD"/>
    <w:rsid w:val="00C85942"/>
    <w:rsid w:val="00C93F0B"/>
    <w:rsid w:val="00CA59A5"/>
    <w:rsid w:val="00CB064A"/>
    <w:rsid w:val="00CB2045"/>
    <w:rsid w:val="00D06CB4"/>
    <w:rsid w:val="00D1379B"/>
    <w:rsid w:val="00D563A5"/>
    <w:rsid w:val="00D62300"/>
    <w:rsid w:val="00D62F15"/>
    <w:rsid w:val="00D90A67"/>
    <w:rsid w:val="00DC473C"/>
    <w:rsid w:val="00E2260D"/>
    <w:rsid w:val="00E47F5C"/>
    <w:rsid w:val="00E53F6C"/>
    <w:rsid w:val="00E742EF"/>
    <w:rsid w:val="00E93119"/>
    <w:rsid w:val="00E96C67"/>
    <w:rsid w:val="00EA4E14"/>
    <w:rsid w:val="00EE50A5"/>
    <w:rsid w:val="00EE58D6"/>
    <w:rsid w:val="00F10C4D"/>
    <w:rsid w:val="00F11085"/>
    <w:rsid w:val="00F243D9"/>
    <w:rsid w:val="00F3508B"/>
    <w:rsid w:val="00F401D8"/>
    <w:rsid w:val="00F5619A"/>
    <w:rsid w:val="00F63EE0"/>
    <w:rsid w:val="00F8424F"/>
    <w:rsid w:val="00FC2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F5AA"/>
  <w15:docId w15:val="{2B16D9CD-2E5F-4F69-9FD1-1FEA9E13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ahoma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644"/>
    <w:pPr>
      <w:spacing w:after="0" w:line="240" w:lineRule="auto"/>
    </w:pPr>
    <w:rPr>
      <w:rFonts w:eastAsia="Times New Roman" w:cs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064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5F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5F1D"/>
    <w:rPr>
      <w:rFonts w:ascii="Segoe UI" w:eastAsia="Times New Roman" w:hAnsi="Segoe UI" w:cs="Segoe UI"/>
      <w:color w:val="auto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E58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5044D3"/>
    <w:pPr>
      <w:spacing w:after="0" w:line="240" w:lineRule="auto"/>
    </w:pPr>
    <w:rPr>
      <w:rFonts w:ascii="Calibri" w:eastAsia="Times New Roman" w:hAnsi="Calibri" w:cs="Calibri"/>
      <w:color w:val="auto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ology@krc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bioz207a</dc:creator>
  <cp:lastModifiedBy>Фокина Наталья Николаевна</cp:lastModifiedBy>
  <cp:revision>2</cp:revision>
  <cp:lastPrinted>2025-06-02T09:19:00Z</cp:lastPrinted>
  <dcterms:created xsi:type="dcterms:W3CDTF">2025-10-03T07:47:00Z</dcterms:created>
  <dcterms:modified xsi:type="dcterms:W3CDTF">2025-10-03T07:47:00Z</dcterms:modified>
</cp:coreProperties>
</file>